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76" w:rsidRDefault="00DA5A6A" w:rsidP="002B24C1">
      <w:pPr>
        <w:pStyle w:val="DocumentHeading"/>
      </w:pPr>
      <w:bookmarkStart w:id="0" w:name="_GoBack"/>
      <w:bookmarkEnd w:id="0"/>
      <w:r>
        <w:rPr>
          <w:noProof/>
        </w:rPr>
        <w:drawing>
          <wp:anchor distT="0" distB="0" distL="114300" distR="114300" simplePos="0" relativeHeight="251657728" behindDoc="1" locked="0" layoutInCell="1" allowOverlap="1">
            <wp:simplePos x="0" y="0"/>
            <wp:positionH relativeFrom="column">
              <wp:posOffset>-457200</wp:posOffset>
            </wp:positionH>
            <wp:positionV relativeFrom="paragraph">
              <wp:posOffset>-457200</wp:posOffset>
            </wp:positionV>
            <wp:extent cx="7785100" cy="1828800"/>
            <wp:effectExtent l="19050" t="0" r="6350" b="0"/>
            <wp:wrapNone/>
            <wp:docPr id="13" name="Picture 13" descr="PressReleas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ssRelease-RB"/>
                    <pic:cNvPicPr>
                      <a:picLocks noChangeAspect="1" noChangeArrowheads="1"/>
                    </pic:cNvPicPr>
                  </pic:nvPicPr>
                  <pic:blipFill>
                    <a:blip r:embed="rId8"/>
                    <a:srcRect/>
                    <a:stretch>
                      <a:fillRect/>
                    </a:stretch>
                  </pic:blipFill>
                  <pic:spPr bwMode="auto">
                    <a:xfrm>
                      <a:off x="0" y="0"/>
                      <a:ext cx="7785100" cy="1828800"/>
                    </a:xfrm>
                    <a:prstGeom prst="rect">
                      <a:avLst/>
                    </a:prstGeom>
                    <a:noFill/>
                    <a:ln w="9525">
                      <a:noFill/>
                      <a:miter lim="800000"/>
                      <a:headEnd/>
                      <a:tailEnd/>
                    </a:ln>
                  </pic:spPr>
                </pic:pic>
              </a:graphicData>
            </a:graphic>
          </wp:anchor>
        </w:drawing>
      </w:r>
    </w:p>
    <w:p w:rsidR="00A86676" w:rsidRDefault="00A86676" w:rsidP="002B24C1">
      <w:pPr>
        <w:pStyle w:val="DocumentHeading"/>
      </w:pPr>
    </w:p>
    <w:p w:rsidR="00A86676" w:rsidRDefault="00A86676" w:rsidP="002B24C1">
      <w:pPr>
        <w:pStyle w:val="DocumentHeading"/>
      </w:pPr>
    </w:p>
    <w:p w:rsidR="00D93347" w:rsidRPr="00010BE2" w:rsidRDefault="00D93347" w:rsidP="00010BE2">
      <w:pPr>
        <w:jc w:val="center"/>
        <w:rPr>
          <w:rFonts w:ascii="Arial" w:hAnsi="Arial" w:cs="Arial"/>
          <w:b/>
          <w:sz w:val="28"/>
          <w:szCs w:val="28"/>
        </w:rPr>
      </w:pPr>
      <w:r w:rsidRPr="00010BE2">
        <w:rPr>
          <w:rFonts w:ascii="Arial" w:hAnsi="Arial" w:cs="Arial"/>
          <w:b/>
          <w:sz w:val="28"/>
          <w:szCs w:val="28"/>
        </w:rPr>
        <w:t xml:space="preserve">THE MICHAEL JACKSON </w:t>
      </w:r>
      <w:r w:rsidR="008A525E" w:rsidRPr="00010BE2">
        <w:rPr>
          <w:rFonts w:ascii="Arial" w:hAnsi="Arial" w:cs="Arial"/>
          <w:b/>
          <w:sz w:val="28"/>
          <w:szCs w:val="28"/>
        </w:rPr>
        <w:t xml:space="preserve">ESTATE </w:t>
      </w:r>
      <w:r w:rsidR="00DE11E6">
        <w:rPr>
          <w:rFonts w:ascii="Arial" w:hAnsi="Arial" w:cs="Arial"/>
          <w:b/>
          <w:sz w:val="28"/>
          <w:szCs w:val="28"/>
        </w:rPr>
        <w:t>RENEWS AGREEMENT</w:t>
      </w:r>
    </w:p>
    <w:p w:rsidR="00624906" w:rsidRPr="00010BE2" w:rsidRDefault="002406A2" w:rsidP="00010BE2">
      <w:pPr>
        <w:jc w:val="center"/>
        <w:rPr>
          <w:rFonts w:ascii="Arial" w:hAnsi="Arial" w:cs="Arial"/>
          <w:b/>
          <w:sz w:val="28"/>
          <w:szCs w:val="28"/>
        </w:rPr>
      </w:pPr>
      <w:r w:rsidRPr="00010BE2">
        <w:rPr>
          <w:rFonts w:ascii="Arial" w:hAnsi="Arial" w:cs="Arial"/>
          <w:b/>
          <w:sz w:val="28"/>
          <w:szCs w:val="28"/>
        </w:rPr>
        <w:t>WITH BROADCAST MUSIC, INC. (BMI)</w:t>
      </w:r>
    </w:p>
    <w:p w:rsidR="00624906" w:rsidRPr="00010BE2" w:rsidRDefault="00624906" w:rsidP="00010BE2">
      <w:pPr>
        <w:rPr>
          <w:rFonts w:ascii="Arial" w:hAnsi="Arial" w:cs="Arial"/>
          <w:b/>
        </w:rPr>
      </w:pPr>
    </w:p>
    <w:p w:rsidR="00D72943" w:rsidRPr="00010BE2" w:rsidRDefault="00793A72" w:rsidP="00010BE2">
      <w:pPr>
        <w:jc w:val="both"/>
        <w:rPr>
          <w:rFonts w:ascii="Arial" w:hAnsi="Arial" w:cs="Arial"/>
        </w:rPr>
      </w:pPr>
      <w:r w:rsidRPr="00010BE2">
        <w:rPr>
          <w:rFonts w:ascii="Arial" w:hAnsi="Arial" w:cs="Arial"/>
          <w:b/>
        </w:rPr>
        <w:t xml:space="preserve">NEW YORK, </w:t>
      </w:r>
      <w:r w:rsidR="00592B3F">
        <w:rPr>
          <w:rFonts w:ascii="Arial" w:hAnsi="Arial" w:cs="Arial"/>
          <w:b/>
        </w:rPr>
        <w:t xml:space="preserve">December 17, </w:t>
      </w:r>
      <w:r w:rsidR="00624906" w:rsidRPr="00010BE2">
        <w:rPr>
          <w:rFonts w:ascii="Arial" w:hAnsi="Arial" w:cs="Arial"/>
          <w:b/>
        </w:rPr>
        <w:t>2014</w:t>
      </w:r>
      <w:r w:rsidR="00624906" w:rsidRPr="00010BE2">
        <w:rPr>
          <w:rFonts w:ascii="Arial" w:hAnsi="Arial" w:cs="Arial"/>
        </w:rPr>
        <w:t xml:space="preserve"> – Broadcast Music, Inc. (BMI), the global leader in music rights management, is proud to announce that </w:t>
      </w:r>
      <w:r w:rsidR="004775B8" w:rsidRPr="00010BE2">
        <w:rPr>
          <w:rFonts w:ascii="Arial" w:hAnsi="Arial" w:cs="Arial"/>
        </w:rPr>
        <w:t>the estate of g</w:t>
      </w:r>
      <w:r w:rsidR="00927591" w:rsidRPr="00010BE2">
        <w:rPr>
          <w:rFonts w:ascii="Arial" w:hAnsi="Arial" w:cs="Arial"/>
        </w:rPr>
        <w:t>lobal supernova</w:t>
      </w:r>
      <w:r w:rsidR="005E3238" w:rsidRPr="00010BE2">
        <w:rPr>
          <w:rFonts w:ascii="Arial" w:hAnsi="Arial" w:cs="Arial"/>
        </w:rPr>
        <w:t xml:space="preserve"> Michael Jackson has re</w:t>
      </w:r>
      <w:r w:rsidR="00DE11E6">
        <w:rPr>
          <w:rFonts w:ascii="Arial" w:hAnsi="Arial" w:cs="Arial"/>
        </w:rPr>
        <w:t>newed its agreement</w:t>
      </w:r>
      <w:r w:rsidR="005E3238" w:rsidRPr="00010BE2">
        <w:rPr>
          <w:rFonts w:ascii="Arial" w:hAnsi="Arial" w:cs="Arial"/>
        </w:rPr>
        <w:t xml:space="preserve"> </w:t>
      </w:r>
      <w:r w:rsidR="00491D64" w:rsidRPr="00010BE2">
        <w:rPr>
          <w:rFonts w:ascii="Arial" w:hAnsi="Arial" w:cs="Arial"/>
        </w:rPr>
        <w:t xml:space="preserve">with BMI for representation of the public performances of </w:t>
      </w:r>
      <w:r w:rsidR="00DE44DB" w:rsidRPr="00010BE2">
        <w:rPr>
          <w:rFonts w:ascii="Arial" w:hAnsi="Arial" w:cs="Arial"/>
        </w:rPr>
        <w:t>his incomparable music catalog</w:t>
      </w:r>
      <w:r w:rsidR="00B33804">
        <w:rPr>
          <w:rFonts w:ascii="Arial" w:hAnsi="Arial" w:cs="Arial"/>
        </w:rPr>
        <w:t>ue</w:t>
      </w:r>
      <w:r w:rsidR="00DE44DB" w:rsidRPr="00010BE2">
        <w:rPr>
          <w:rFonts w:ascii="Arial" w:hAnsi="Arial" w:cs="Arial"/>
        </w:rPr>
        <w:t xml:space="preserve">. </w:t>
      </w:r>
      <w:r w:rsidR="00771E9F" w:rsidRPr="00010BE2">
        <w:rPr>
          <w:rFonts w:ascii="Arial" w:hAnsi="Arial" w:cs="Arial"/>
        </w:rPr>
        <w:t xml:space="preserve">Jackson, whose career spanned </w:t>
      </w:r>
      <w:r w:rsidR="00DA5A6A" w:rsidRPr="00AC7ADA">
        <w:rPr>
          <w:rFonts w:ascii="Arial" w:hAnsi="Arial" w:cs="Arial"/>
        </w:rPr>
        <w:t>more than</w:t>
      </w:r>
      <w:r w:rsidR="00771E9F" w:rsidRPr="00010BE2">
        <w:rPr>
          <w:rFonts w:ascii="Arial" w:hAnsi="Arial" w:cs="Arial"/>
        </w:rPr>
        <w:t xml:space="preserve"> four decades </w:t>
      </w:r>
      <w:r w:rsidR="00771E9F" w:rsidRPr="00AC7ADA">
        <w:rPr>
          <w:rFonts w:ascii="Arial" w:hAnsi="Arial" w:cs="Arial"/>
        </w:rPr>
        <w:t xml:space="preserve">and </w:t>
      </w:r>
      <w:r w:rsidR="00DA5A6A" w:rsidRPr="00AC7ADA">
        <w:rPr>
          <w:rFonts w:ascii="Arial" w:hAnsi="Arial" w:cs="Arial"/>
        </w:rPr>
        <w:t xml:space="preserve">generated </w:t>
      </w:r>
      <w:r w:rsidR="00CC443A" w:rsidRPr="00AC7ADA">
        <w:rPr>
          <w:rFonts w:ascii="Arial" w:hAnsi="Arial" w:cs="Arial"/>
        </w:rPr>
        <w:t>estimated</w:t>
      </w:r>
      <w:r w:rsidR="00CC443A" w:rsidRPr="00010BE2">
        <w:rPr>
          <w:rFonts w:ascii="Arial" w:hAnsi="Arial" w:cs="Arial"/>
        </w:rPr>
        <w:t xml:space="preserve"> cumulative album sales </w:t>
      </w:r>
      <w:r w:rsidR="00FA56BC">
        <w:rPr>
          <w:rFonts w:ascii="Arial" w:hAnsi="Arial" w:cs="Arial"/>
        </w:rPr>
        <w:t xml:space="preserve">in excess </w:t>
      </w:r>
      <w:r w:rsidR="00CC443A" w:rsidRPr="00010BE2">
        <w:rPr>
          <w:rFonts w:ascii="Arial" w:hAnsi="Arial" w:cs="Arial"/>
        </w:rPr>
        <w:t xml:space="preserve">of 1 billion, continues to </w:t>
      </w:r>
      <w:r w:rsidR="00E60007" w:rsidRPr="00010BE2">
        <w:rPr>
          <w:rFonts w:ascii="Arial" w:hAnsi="Arial" w:cs="Arial"/>
        </w:rPr>
        <w:t xml:space="preserve">impact the </w:t>
      </w:r>
      <w:r w:rsidR="00DE11E6">
        <w:rPr>
          <w:rFonts w:ascii="Arial" w:hAnsi="Arial" w:cs="Arial"/>
        </w:rPr>
        <w:t>entertainment industry</w:t>
      </w:r>
      <w:r w:rsidR="00E60007" w:rsidRPr="00010BE2">
        <w:rPr>
          <w:rFonts w:ascii="Arial" w:hAnsi="Arial" w:cs="Arial"/>
        </w:rPr>
        <w:t xml:space="preserve"> ecosystem </w:t>
      </w:r>
      <w:r w:rsidR="00DE11E6">
        <w:rPr>
          <w:rFonts w:ascii="Arial" w:hAnsi="Arial" w:cs="Arial"/>
        </w:rPr>
        <w:t xml:space="preserve">in film, television and music </w:t>
      </w:r>
      <w:r w:rsidR="00E60007" w:rsidRPr="00010BE2">
        <w:rPr>
          <w:rFonts w:ascii="Arial" w:hAnsi="Arial" w:cs="Arial"/>
        </w:rPr>
        <w:t>with his superb storytelling and timeless repertoire.</w:t>
      </w:r>
      <w:r w:rsidR="00DE11E6">
        <w:rPr>
          <w:rFonts w:ascii="Arial" w:hAnsi="Arial" w:cs="Arial"/>
        </w:rPr>
        <w:t xml:space="preserve"> </w:t>
      </w:r>
    </w:p>
    <w:p w:rsidR="00DE44DB" w:rsidRPr="00010BE2" w:rsidRDefault="00DE44DB" w:rsidP="00010BE2">
      <w:pPr>
        <w:jc w:val="both"/>
        <w:rPr>
          <w:rFonts w:ascii="Arial" w:hAnsi="Arial" w:cs="Arial"/>
        </w:rPr>
      </w:pPr>
    </w:p>
    <w:p w:rsidR="0011053F" w:rsidRPr="00010BE2" w:rsidRDefault="0011053F" w:rsidP="00010BE2">
      <w:pPr>
        <w:jc w:val="both"/>
        <w:rPr>
          <w:rFonts w:ascii="Arial" w:hAnsi="Arial" w:cs="Arial"/>
        </w:rPr>
      </w:pPr>
      <w:r w:rsidRPr="00010BE2">
        <w:rPr>
          <w:rFonts w:ascii="Arial" w:hAnsi="Arial" w:cs="Arial"/>
        </w:rPr>
        <w:t>“We are pleased to announce our continued representation of Michael’s extraordinary and vast catalogue,” said BMI President and CEO Mike O’Neill. “Since 1976, we’ve had the privilege of licensing his works and we’re honored to continue this relationship with his estate.”</w:t>
      </w:r>
    </w:p>
    <w:p w:rsidR="00DE2C80" w:rsidRPr="00010BE2" w:rsidRDefault="00DE2C80" w:rsidP="00010BE2">
      <w:pPr>
        <w:jc w:val="both"/>
        <w:rPr>
          <w:rFonts w:ascii="Arial" w:hAnsi="Arial" w:cs="Arial"/>
        </w:rPr>
      </w:pPr>
    </w:p>
    <w:p w:rsidR="00010BE2" w:rsidRDefault="00010BE2" w:rsidP="00010BE2">
      <w:pPr>
        <w:jc w:val="both"/>
        <w:rPr>
          <w:rFonts w:ascii="Arial" w:hAnsi="Arial" w:cs="Arial"/>
        </w:rPr>
      </w:pPr>
      <w:r w:rsidRPr="00010BE2">
        <w:rPr>
          <w:rFonts w:ascii="Arial" w:hAnsi="Arial" w:cs="Arial"/>
        </w:rPr>
        <w:t>Michael Jackson evoked raw and honest emotions with his voice, songs and performances. His innate musical talent, first identified in his youth and showcased in hit songs such as</w:t>
      </w:r>
      <w:r w:rsidR="00B33804">
        <w:rPr>
          <w:rFonts w:ascii="Arial" w:hAnsi="Arial" w:cs="Arial"/>
        </w:rPr>
        <w:t xml:space="preserve"> </w:t>
      </w:r>
      <w:r w:rsidRPr="00010BE2">
        <w:rPr>
          <w:rFonts w:ascii="Arial" w:hAnsi="Arial" w:cs="Arial"/>
        </w:rPr>
        <w:t xml:space="preserve">“Never Can Say Goodbye” and “Ben,” laid the framework for what would become an incomparable solo music career. </w:t>
      </w:r>
      <w:r w:rsidR="007958B3">
        <w:rPr>
          <w:rFonts w:ascii="Arial" w:hAnsi="Arial" w:cs="Arial"/>
        </w:rPr>
        <w:t xml:space="preserve">Jackson’s hit albums were numerous and impactful, from </w:t>
      </w:r>
      <w:r w:rsidR="007958B3">
        <w:rPr>
          <w:rFonts w:ascii="Arial" w:hAnsi="Arial" w:cs="Arial"/>
          <w:i/>
          <w:iCs/>
        </w:rPr>
        <w:t xml:space="preserve">Off The Wall </w:t>
      </w:r>
      <w:r w:rsidR="007958B3">
        <w:rPr>
          <w:rFonts w:ascii="Arial" w:hAnsi="Arial" w:cs="Arial"/>
        </w:rPr>
        <w:t xml:space="preserve">to </w:t>
      </w:r>
      <w:r w:rsidR="007958B3">
        <w:rPr>
          <w:rFonts w:ascii="Arial" w:hAnsi="Arial" w:cs="Arial"/>
          <w:i/>
          <w:iCs/>
        </w:rPr>
        <w:t>Invincible</w:t>
      </w:r>
      <w:r w:rsidR="007958B3">
        <w:rPr>
          <w:rFonts w:ascii="Arial" w:hAnsi="Arial" w:cs="Arial"/>
        </w:rPr>
        <w:t xml:space="preserve"> and including the biggest selling album of all time - the masterpiece </w:t>
      </w:r>
      <w:r w:rsidR="007958B3">
        <w:rPr>
          <w:rFonts w:ascii="Arial" w:hAnsi="Arial" w:cs="Arial"/>
          <w:i/>
          <w:iCs/>
        </w:rPr>
        <w:t xml:space="preserve">Thriller, </w:t>
      </w:r>
      <w:r w:rsidR="007958B3">
        <w:rPr>
          <w:rFonts w:ascii="Arial" w:hAnsi="Arial" w:cs="Arial"/>
        </w:rPr>
        <w:t xml:space="preserve">which has sold more than 100 million copies worldwide </w:t>
      </w:r>
      <w:r w:rsidRPr="00010BE2">
        <w:rPr>
          <w:rFonts w:ascii="Arial" w:hAnsi="Arial" w:cs="Arial"/>
        </w:rPr>
        <w:t xml:space="preserve">  His list of accolades surpasses comparison: 13 GRAMMY Awards; induction into the Songwriters Hall of Fame; 26 American Music Awards; and 21 BMI Pop Awards. Definitively, he is considered the greatest entertainer of all time. Posthumous projects highlighting Jackson’s genius include two albums, </w:t>
      </w:r>
      <w:r w:rsidRPr="00010BE2">
        <w:rPr>
          <w:rFonts w:ascii="Arial" w:hAnsi="Arial" w:cs="Arial"/>
          <w:i/>
        </w:rPr>
        <w:t xml:space="preserve">Michael </w:t>
      </w:r>
      <w:r w:rsidRPr="00010BE2">
        <w:rPr>
          <w:rFonts w:ascii="Arial" w:hAnsi="Arial" w:cs="Arial"/>
        </w:rPr>
        <w:t xml:space="preserve">and </w:t>
      </w:r>
      <w:r w:rsidRPr="00010BE2">
        <w:rPr>
          <w:rFonts w:ascii="Arial" w:hAnsi="Arial" w:cs="Arial"/>
          <w:i/>
        </w:rPr>
        <w:t>Xscape</w:t>
      </w:r>
      <w:r w:rsidRPr="00010BE2">
        <w:rPr>
          <w:rFonts w:ascii="Arial" w:hAnsi="Arial" w:cs="Arial"/>
        </w:rPr>
        <w:t xml:space="preserve">; the latter featured “Love Never Felt So Good,” a pop-R&amp;B hit that </w:t>
      </w:r>
      <w:r w:rsidR="00DE11E6">
        <w:rPr>
          <w:rFonts w:ascii="Arial" w:hAnsi="Arial" w:cs="Arial"/>
        </w:rPr>
        <w:t xml:space="preserve">has been named by numerous critics as one of the best recordings of 2014, </w:t>
      </w:r>
      <w:r w:rsidRPr="00010BE2">
        <w:rPr>
          <w:rFonts w:ascii="Arial" w:hAnsi="Arial" w:cs="Arial"/>
        </w:rPr>
        <w:t>further affirm</w:t>
      </w:r>
      <w:r w:rsidR="00DE11E6">
        <w:rPr>
          <w:rFonts w:ascii="Arial" w:hAnsi="Arial" w:cs="Arial"/>
        </w:rPr>
        <w:t>ing</w:t>
      </w:r>
      <w:r w:rsidRPr="00010BE2">
        <w:rPr>
          <w:rFonts w:ascii="Arial" w:hAnsi="Arial" w:cs="Arial"/>
        </w:rPr>
        <w:t xml:space="preserve"> Jackson’s </w:t>
      </w:r>
      <w:r w:rsidR="00DE11E6">
        <w:rPr>
          <w:rFonts w:ascii="Arial" w:hAnsi="Arial" w:cs="Arial"/>
        </w:rPr>
        <w:t>continuing reign</w:t>
      </w:r>
      <w:r w:rsidRPr="00010BE2">
        <w:rPr>
          <w:rFonts w:ascii="Arial" w:hAnsi="Arial" w:cs="Arial"/>
        </w:rPr>
        <w:t xml:space="preserve"> as</w:t>
      </w:r>
      <w:r w:rsidR="00B33804">
        <w:rPr>
          <w:rFonts w:ascii="Arial" w:hAnsi="Arial" w:cs="Arial"/>
        </w:rPr>
        <w:t xml:space="preserve"> the</w:t>
      </w:r>
      <w:r w:rsidRPr="00010BE2">
        <w:rPr>
          <w:rFonts w:ascii="Arial" w:hAnsi="Arial" w:cs="Arial"/>
        </w:rPr>
        <w:t xml:space="preserve"> King of Pop.</w:t>
      </w:r>
    </w:p>
    <w:p w:rsidR="005C1830" w:rsidRDefault="005C1830" w:rsidP="00010BE2">
      <w:pPr>
        <w:jc w:val="both"/>
        <w:rPr>
          <w:rFonts w:ascii="Arial" w:hAnsi="Arial" w:cs="Arial"/>
        </w:rPr>
      </w:pPr>
    </w:p>
    <w:p w:rsidR="00E33EA9" w:rsidRDefault="00A544DC" w:rsidP="00010BE2">
      <w:pPr>
        <w:jc w:val="both"/>
        <w:rPr>
          <w:rFonts w:ascii="Arial" w:hAnsi="Arial" w:cs="Arial"/>
        </w:rPr>
      </w:pPr>
      <w:r>
        <w:rPr>
          <w:rFonts w:ascii="Arial" w:hAnsi="Arial" w:cs="Arial"/>
        </w:rPr>
        <w:t xml:space="preserve">In addition to the estate of Michael Jackson </w:t>
      </w:r>
      <w:r w:rsidR="00E33EA9">
        <w:rPr>
          <w:rFonts w:ascii="Arial" w:hAnsi="Arial" w:cs="Arial"/>
        </w:rPr>
        <w:t>renewing</w:t>
      </w:r>
      <w:r>
        <w:rPr>
          <w:rFonts w:ascii="Arial" w:hAnsi="Arial" w:cs="Arial"/>
        </w:rPr>
        <w:t xml:space="preserve"> with BMI this year, stellar songwriters P!nk, Maroon 5</w:t>
      </w:r>
      <w:r w:rsidR="00E33EA9">
        <w:rPr>
          <w:rFonts w:ascii="Arial" w:hAnsi="Arial" w:cs="Arial"/>
        </w:rPr>
        <w:t xml:space="preserve"> and Taylor Swift have also chosen to continue their </w:t>
      </w:r>
      <w:r w:rsidR="00A01795">
        <w:rPr>
          <w:rFonts w:ascii="Arial" w:hAnsi="Arial" w:cs="Arial"/>
        </w:rPr>
        <w:t>partnership with the C</w:t>
      </w:r>
      <w:r w:rsidR="00E33EA9">
        <w:rPr>
          <w:rFonts w:ascii="Arial" w:hAnsi="Arial" w:cs="Arial"/>
        </w:rPr>
        <w:t xml:space="preserve">ompany. Moreover, BMI </w:t>
      </w:r>
      <w:r w:rsidR="001729F0">
        <w:rPr>
          <w:rFonts w:ascii="Arial" w:hAnsi="Arial" w:cs="Arial"/>
        </w:rPr>
        <w:t xml:space="preserve">saw its membership </w:t>
      </w:r>
      <w:r w:rsidR="00AF0C31">
        <w:rPr>
          <w:rFonts w:ascii="Arial" w:hAnsi="Arial" w:cs="Arial"/>
        </w:rPr>
        <w:t>swe</w:t>
      </w:r>
      <w:r w:rsidR="00AF0C31" w:rsidRPr="002A6253">
        <w:rPr>
          <w:rFonts w:ascii="Arial" w:hAnsi="Arial" w:cs="Arial"/>
        </w:rPr>
        <w:t>ll</w:t>
      </w:r>
      <w:r w:rsidR="002A6253" w:rsidRPr="002A6253">
        <w:rPr>
          <w:rFonts w:ascii="Arial" w:hAnsi="Arial" w:cs="Arial"/>
        </w:rPr>
        <w:t xml:space="preserve"> </w:t>
      </w:r>
      <w:r w:rsidR="00DA420F" w:rsidRPr="002A6253">
        <w:rPr>
          <w:rFonts w:ascii="Arial" w:hAnsi="Arial" w:cs="Arial"/>
        </w:rPr>
        <w:t>in 2014</w:t>
      </w:r>
      <w:r w:rsidR="002A6253" w:rsidRPr="002A6253">
        <w:rPr>
          <w:rFonts w:ascii="Arial" w:hAnsi="Arial" w:cs="Arial"/>
        </w:rPr>
        <w:t xml:space="preserve"> </w:t>
      </w:r>
      <w:r w:rsidR="0081198E" w:rsidRPr="002A6253">
        <w:rPr>
          <w:rFonts w:ascii="Arial" w:hAnsi="Arial" w:cs="Arial"/>
        </w:rPr>
        <w:t>with</w:t>
      </w:r>
      <w:r w:rsidR="0081198E">
        <w:rPr>
          <w:rFonts w:ascii="Arial" w:hAnsi="Arial" w:cs="Arial"/>
        </w:rPr>
        <w:t xml:space="preserve"> </w:t>
      </w:r>
      <w:r w:rsidR="00DA420F">
        <w:rPr>
          <w:rFonts w:ascii="Arial" w:hAnsi="Arial" w:cs="Arial"/>
        </w:rPr>
        <w:t>the signing</w:t>
      </w:r>
      <w:r w:rsidR="00092F82">
        <w:rPr>
          <w:rFonts w:ascii="Arial" w:hAnsi="Arial" w:cs="Arial"/>
        </w:rPr>
        <w:t>s</w:t>
      </w:r>
      <w:r w:rsidR="00AF0C31">
        <w:rPr>
          <w:rFonts w:ascii="Arial" w:hAnsi="Arial" w:cs="Arial"/>
        </w:rPr>
        <w:t xml:space="preserve"> of </w:t>
      </w:r>
      <w:r w:rsidR="0081198E">
        <w:rPr>
          <w:rFonts w:ascii="Arial" w:hAnsi="Arial" w:cs="Arial"/>
        </w:rPr>
        <w:t xml:space="preserve">breakout </w:t>
      </w:r>
      <w:r w:rsidR="00E33EA9">
        <w:rPr>
          <w:rFonts w:ascii="Arial" w:hAnsi="Arial" w:cs="Arial"/>
        </w:rPr>
        <w:t>wordsmiths Sam Smith</w:t>
      </w:r>
      <w:r w:rsidR="0081198E">
        <w:rPr>
          <w:rFonts w:ascii="Arial" w:hAnsi="Arial" w:cs="Arial"/>
        </w:rPr>
        <w:t xml:space="preserve"> (</w:t>
      </w:r>
      <w:r w:rsidR="00411176">
        <w:rPr>
          <w:rFonts w:ascii="Arial" w:hAnsi="Arial" w:cs="Arial"/>
        </w:rPr>
        <w:t>PRS),</w:t>
      </w:r>
      <w:r w:rsidR="00151B5A">
        <w:rPr>
          <w:rFonts w:ascii="Arial" w:hAnsi="Arial" w:cs="Arial"/>
        </w:rPr>
        <w:t xml:space="preserve"> </w:t>
      </w:r>
      <w:proofErr w:type="spellStart"/>
      <w:r w:rsidR="00151B5A">
        <w:rPr>
          <w:rFonts w:ascii="Arial" w:hAnsi="Arial" w:cs="Arial"/>
        </w:rPr>
        <w:t>Hozier</w:t>
      </w:r>
      <w:proofErr w:type="spellEnd"/>
      <w:r w:rsidR="00151B5A">
        <w:rPr>
          <w:rFonts w:ascii="Arial" w:hAnsi="Arial" w:cs="Arial"/>
        </w:rPr>
        <w:t xml:space="preserve"> (IMRO)</w:t>
      </w:r>
      <w:r w:rsidR="008315EB">
        <w:rPr>
          <w:rFonts w:ascii="Arial" w:hAnsi="Arial" w:cs="Arial"/>
        </w:rPr>
        <w:t xml:space="preserve">, </w:t>
      </w:r>
      <w:r w:rsidR="00AD2039">
        <w:rPr>
          <w:rFonts w:ascii="Arial" w:hAnsi="Arial" w:cs="Arial"/>
        </w:rPr>
        <w:t xml:space="preserve">Danielle Bradbury, </w:t>
      </w:r>
      <w:proofErr w:type="spellStart"/>
      <w:r w:rsidR="003C742D">
        <w:rPr>
          <w:rFonts w:ascii="Arial" w:hAnsi="Arial" w:cs="Arial"/>
        </w:rPr>
        <w:t>Nico</w:t>
      </w:r>
      <w:proofErr w:type="spellEnd"/>
      <w:r w:rsidR="003C742D">
        <w:rPr>
          <w:rFonts w:ascii="Arial" w:hAnsi="Arial" w:cs="Arial"/>
        </w:rPr>
        <w:t xml:space="preserve"> and Vinz, </w:t>
      </w:r>
      <w:r w:rsidR="00F31760">
        <w:rPr>
          <w:rFonts w:ascii="Arial" w:hAnsi="Arial" w:cs="Arial"/>
        </w:rPr>
        <w:t xml:space="preserve">Tamar Braxton, </w:t>
      </w:r>
      <w:r w:rsidR="00AD2039">
        <w:rPr>
          <w:rFonts w:ascii="Arial" w:hAnsi="Arial" w:cs="Arial"/>
        </w:rPr>
        <w:t xml:space="preserve">St. Paul and The Broken Bones, </w:t>
      </w:r>
      <w:r w:rsidR="00F31760">
        <w:rPr>
          <w:rFonts w:ascii="Arial" w:hAnsi="Arial" w:cs="Arial"/>
        </w:rPr>
        <w:t xml:space="preserve">Jhene Aiko, </w:t>
      </w:r>
      <w:r w:rsidR="00AD2039">
        <w:rPr>
          <w:rFonts w:ascii="Arial" w:hAnsi="Arial" w:cs="Arial"/>
        </w:rPr>
        <w:t xml:space="preserve">Brooke Eden and more. </w:t>
      </w:r>
      <w:r w:rsidR="006B1314">
        <w:rPr>
          <w:rFonts w:ascii="Arial" w:hAnsi="Arial" w:cs="Arial"/>
        </w:rPr>
        <w:t xml:space="preserve">BMI now represents over 650,000 songwriters, composers and publishers. </w:t>
      </w:r>
    </w:p>
    <w:p w:rsidR="00E33EA9" w:rsidRDefault="00E33EA9" w:rsidP="00010BE2">
      <w:pPr>
        <w:jc w:val="both"/>
        <w:rPr>
          <w:rFonts w:ascii="Arial" w:hAnsi="Arial" w:cs="Arial"/>
        </w:rPr>
      </w:pPr>
    </w:p>
    <w:p w:rsidR="00624906" w:rsidRPr="00010BE2" w:rsidRDefault="00624906" w:rsidP="007F09E6">
      <w:pPr>
        <w:jc w:val="both"/>
        <w:rPr>
          <w:rFonts w:ascii="Arial" w:hAnsi="Arial" w:cs="Arial"/>
          <w:b/>
        </w:rPr>
      </w:pPr>
      <w:r w:rsidRPr="00010BE2">
        <w:rPr>
          <w:rFonts w:ascii="Arial" w:hAnsi="Arial" w:cs="Arial"/>
          <w:b/>
        </w:rPr>
        <w:t>About BMI</w:t>
      </w:r>
    </w:p>
    <w:p w:rsidR="00624906" w:rsidRPr="00010BE2" w:rsidRDefault="00624906" w:rsidP="007F09E6">
      <w:pPr>
        <w:pStyle w:val="Heading5"/>
        <w:spacing w:after="240"/>
        <w:jc w:val="both"/>
        <w:rPr>
          <w:rFonts w:ascii="Arial" w:eastAsia="Helvetica" w:hAnsi="Arial" w:cs="Arial"/>
          <w:sz w:val="24"/>
          <w:szCs w:val="24"/>
        </w:rPr>
      </w:pPr>
      <w:r w:rsidRPr="00010BE2">
        <w:rPr>
          <w:rFonts w:ascii="Arial" w:eastAsia="Calibri" w:hAnsi="Arial" w:cs="Arial"/>
          <w:color w:val="auto"/>
          <w:sz w:val="24"/>
          <w:szCs w:val="24"/>
          <w:bdr w:val="none" w:sz="0" w:space="0" w:color="auto"/>
        </w:rPr>
        <w:br/>
      </w:r>
      <w:r w:rsidRPr="00010BE2">
        <w:rPr>
          <w:rFonts w:ascii="Arial" w:hAnsi="Arial" w:cs="Arial"/>
          <w:sz w:val="24"/>
          <w:szCs w:val="24"/>
        </w:rPr>
        <w:t xml:space="preserve">Celebrating 75 years of service to songwriters, composers, music publishers and businesses, Broadcast Music, Inc.® (BMI®) is a global leader in music rights management, serving as an advocate for the value of music. BMI represents the public performance rights in more than 8.5 million musical works created and owned by more than 650,000 songwriters, composers, and music publishers. The Company negotiates music license agreements and distributes the fees it generates as royalties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chart-toppers to perennial favorites, span all genres of </w:t>
      </w:r>
      <w:r w:rsidRPr="00010BE2">
        <w:rPr>
          <w:rFonts w:ascii="Arial" w:hAnsi="Arial" w:cs="Arial"/>
          <w:sz w:val="24"/>
          <w:szCs w:val="24"/>
        </w:rPr>
        <w:lastRenderedPageBreak/>
        <w:t xml:space="preserve">music and are consistently among the most-performed hits of the year. For additional information and the latest BMI news, visit </w:t>
      </w:r>
      <w:hyperlink r:id="rId9" w:history="1">
        <w:r w:rsidRPr="00010BE2">
          <w:rPr>
            <w:rStyle w:val="Hyperlink2"/>
            <w:rFonts w:ascii="Arial" w:hAnsi="Arial" w:cs="Arial"/>
            <w:sz w:val="24"/>
            <w:szCs w:val="24"/>
          </w:rPr>
          <w:t>www.bmi.com</w:t>
        </w:r>
      </w:hyperlink>
      <w:r w:rsidRPr="00010BE2">
        <w:rPr>
          <w:rFonts w:ascii="Arial" w:hAnsi="Arial" w:cs="Arial"/>
          <w:sz w:val="24"/>
          <w:szCs w:val="24"/>
        </w:rPr>
        <w:t>, follow us on Twitter @BMI or stay connected through Broadcast Music, Inc.’s Facebook page.</w:t>
      </w:r>
    </w:p>
    <w:p w:rsidR="00624906" w:rsidRPr="00010BE2" w:rsidRDefault="00624906" w:rsidP="009E7BA4">
      <w:pPr>
        <w:shd w:val="clear" w:color="auto" w:fill="FFFFFF"/>
        <w:jc w:val="both"/>
        <w:rPr>
          <w:rFonts w:ascii="Arial" w:hAnsi="Arial" w:cs="Arial"/>
          <w:color w:val="000000"/>
        </w:rPr>
      </w:pPr>
      <w:r w:rsidRPr="00010BE2">
        <w:rPr>
          <w:rFonts w:ascii="Arial" w:hAnsi="Arial" w:cs="Arial"/>
          <w:b/>
        </w:rPr>
        <w:t>Media Contacts</w:t>
      </w:r>
    </w:p>
    <w:p w:rsidR="00624906" w:rsidRPr="00010BE2" w:rsidRDefault="00624906" w:rsidP="007F09E6">
      <w:pPr>
        <w:jc w:val="both"/>
        <w:rPr>
          <w:rFonts w:ascii="Arial" w:hAnsi="Arial" w:cs="Arial"/>
          <w:b/>
        </w:rPr>
      </w:pPr>
    </w:p>
    <w:p w:rsidR="00907113" w:rsidRPr="00010BE2" w:rsidRDefault="00907113" w:rsidP="00907113">
      <w:pPr>
        <w:jc w:val="both"/>
        <w:rPr>
          <w:rFonts w:ascii="Arial" w:hAnsi="Arial" w:cs="Arial"/>
          <w:color w:val="000000"/>
          <w:sz w:val="22"/>
          <w:szCs w:val="22"/>
        </w:rPr>
      </w:pPr>
      <w:r w:rsidRPr="00010BE2">
        <w:rPr>
          <w:rFonts w:ascii="Arial" w:hAnsi="Arial" w:cs="Arial"/>
          <w:color w:val="000000"/>
          <w:sz w:val="22"/>
          <w:szCs w:val="22"/>
        </w:rPr>
        <w:t>Jamil Walker – BMI</w:t>
      </w:r>
    </w:p>
    <w:p w:rsidR="00907113" w:rsidRPr="00010BE2" w:rsidRDefault="00907113" w:rsidP="007F09E6">
      <w:pPr>
        <w:jc w:val="both"/>
        <w:rPr>
          <w:rFonts w:ascii="Arial" w:hAnsi="Arial" w:cs="Arial"/>
          <w:color w:val="000000"/>
          <w:sz w:val="22"/>
          <w:szCs w:val="22"/>
        </w:rPr>
      </w:pPr>
      <w:r w:rsidRPr="00010BE2">
        <w:rPr>
          <w:rFonts w:ascii="Arial" w:hAnsi="Arial" w:cs="Arial"/>
          <w:color w:val="000000"/>
          <w:sz w:val="22"/>
          <w:szCs w:val="22"/>
        </w:rPr>
        <w:t xml:space="preserve">212-220-3143; </w:t>
      </w:r>
      <w:hyperlink r:id="rId10" w:history="1">
        <w:r w:rsidRPr="00010BE2">
          <w:rPr>
            <w:rStyle w:val="Hyperlink"/>
            <w:rFonts w:cs="Arial"/>
            <w:szCs w:val="22"/>
          </w:rPr>
          <w:t>Jwalker@bmi.com</w:t>
        </w:r>
      </w:hyperlink>
    </w:p>
    <w:sectPr w:rsidR="00907113" w:rsidRPr="00010BE2" w:rsidSect="00A86676">
      <w:headerReference w:type="even" r:id="rId11"/>
      <w:headerReference w:type="default" r:id="rId12"/>
      <w:footerReference w:type="default" r:id="rId13"/>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760" w:rsidRDefault="00F31760" w:rsidP="006968A3">
      <w:r>
        <w:separator/>
      </w:r>
    </w:p>
  </w:endnote>
  <w:endnote w:type="continuationSeparator" w:id="0">
    <w:p w:rsidR="00F31760" w:rsidRDefault="00F31760" w:rsidP="006968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ＭＳ ゴシック">
    <w:altName w:val="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760" w:rsidRDefault="00F31760" w:rsidP="00E27FD9">
    <w:pPr>
      <w:pStyle w:val="Footer"/>
    </w:pPr>
  </w:p>
  <w:p w:rsidR="00F31760" w:rsidRPr="00E27FD9" w:rsidRDefault="00F31760" w:rsidP="002B6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760" w:rsidRDefault="00F31760" w:rsidP="006968A3">
      <w:r>
        <w:separator/>
      </w:r>
    </w:p>
  </w:footnote>
  <w:footnote w:type="continuationSeparator" w:id="0">
    <w:p w:rsidR="00F31760" w:rsidRDefault="00F31760" w:rsidP="00696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4937" w:type="pct"/>
      <w:tblLook w:val="04A0"/>
    </w:tblPr>
    <w:tblGrid>
      <w:gridCol w:w="4933"/>
      <w:gridCol w:w="1252"/>
      <w:gridCol w:w="4692"/>
    </w:tblGrid>
    <w:tr w:rsidR="00F31760" w:rsidRPr="006968A3" w:rsidTr="006968A3">
      <w:trPr>
        <w:trHeight w:val="151"/>
      </w:trPr>
      <w:tc>
        <w:tcPr>
          <w:tcW w:w="2389" w:type="pct"/>
          <w:tcBorders>
            <w:top w:val="nil"/>
            <w:left w:val="nil"/>
            <w:bottom w:val="single" w:sz="4" w:space="0" w:color="4F81BD"/>
            <w:right w:val="nil"/>
          </w:tcBorders>
        </w:tcPr>
        <w:p w:rsidR="00F31760" w:rsidRPr="006968A3" w:rsidRDefault="00F31760">
          <w:pPr>
            <w:pStyle w:val="Header"/>
            <w:spacing w:line="276" w:lineRule="auto"/>
            <w:rPr>
              <w:rFonts w:eastAsia="MS Gothic"/>
              <w:b/>
              <w:bCs/>
              <w:color w:val="4F81BD"/>
            </w:rPr>
          </w:pPr>
        </w:p>
      </w:tc>
      <w:tc>
        <w:tcPr>
          <w:tcW w:w="333" w:type="pct"/>
          <w:vMerge w:val="restart"/>
          <w:noWrap/>
          <w:vAlign w:val="center"/>
          <w:hideMark/>
        </w:tcPr>
        <w:p w:rsidR="00F31760" w:rsidRPr="006968A3" w:rsidRDefault="00F31760" w:rsidP="00F048F8">
          <w:pPr>
            <w:pStyle w:val="NoSpacing1"/>
            <w:rPr>
              <w:rFonts w:ascii="Cambria" w:hAnsi="Cambria"/>
              <w:color w:val="4F81BD"/>
              <w:szCs w:val="20"/>
            </w:rPr>
          </w:pPr>
          <w:r w:rsidRPr="006968A3">
            <w:rPr>
              <w:rFonts w:ascii="Cambria" w:hAnsi="Cambria"/>
              <w:color w:val="4F81BD"/>
            </w:rPr>
            <w:t>[Type text]</w:t>
          </w:r>
        </w:p>
      </w:tc>
      <w:tc>
        <w:tcPr>
          <w:tcW w:w="2278" w:type="pct"/>
          <w:tcBorders>
            <w:top w:val="nil"/>
            <w:left w:val="nil"/>
            <w:bottom w:val="single" w:sz="4" w:space="0" w:color="4F81BD"/>
            <w:right w:val="nil"/>
          </w:tcBorders>
        </w:tcPr>
        <w:p w:rsidR="00F31760" w:rsidRPr="006968A3" w:rsidRDefault="00F31760">
          <w:pPr>
            <w:pStyle w:val="Header"/>
            <w:spacing w:line="276" w:lineRule="auto"/>
            <w:rPr>
              <w:rFonts w:eastAsia="MS Gothic"/>
              <w:b/>
              <w:bCs/>
              <w:color w:val="4F81BD"/>
            </w:rPr>
          </w:pPr>
        </w:p>
      </w:tc>
    </w:tr>
    <w:tr w:rsidR="00F31760" w:rsidRPr="006968A3" w:rsidTr="006968A3">
      <w:trPr>
        <w:trHeight w:val="150"/>
      </w:trPr>
      <w:tc>
        <w:tcPr>
          <w:tcW w:w="2389" w:type="pct"/>
          <w:tcBorders>
            <w:top w:val="single" w:sz="4" w:space="0" w:color="4F81BD"/>
            <w:left w:val="nil"/>
            <w:bottom w:val="nil"/>
            <w:right w:val="nil"/>
          </w:tcBorders>
        </w:tcPr>
        <w:p w:rsidR="00F31760" w:rsidRPr="006968A3" w:rsidRDefault="00F31760">
          <w:pPr>
            <w:pStyle w:val="Header"/>
            <w:spacing w:line="276" w:lineRule="auto"/>
            <w:rPr>
              <w:rFonts w:eastAsia="MS Gothic"/>
              <w:b/>
              <w:bCs/>
              <w:color w:val="4F81BD"/>
            </w:rPr>
          </w:pPr>
        </w:p>
      </w:tc>
      <w:tc>
        <w:tcPr>
          <w:tcW w:w="0" w:type="auto"/>
          <w:vMerge/>
          <w:vAlign w:val="center"/>
          <w:hideMark/>
        </w:tcPr>
        <w:p w:rsidR="00F31760" w:rsidRPr="006968A3" w:rsidRDefault="00F31760">
          <w:pPr>
            <w:rPr>
              <w:color w:val="4F81BD"/>
              <w:sz w:val="22"/>
              <w:szCs w:val="22"/>
            </w:rPr>
          </w:pPr>
        </w:p>
      </w:tc>
      <w:tc>
        <w:tcPr>
          <w:tcW w:w="2278" w:type="pct"/>
          <w:tcBorders>
            <w:top w:val="single" w:sz="4" w:space="0" w:color="4F81BD"/>
            <w:left w:val="nil"/>
            <w:bottom w:val="nil"/>
            <w:right w:val="nil"/>
          </w:tcBorders>
        </w:tcPr>
        <w:p w:rsidR="00F31760" w:rsidRPr="006968A3" w:rsidRDefault="00F31760">
          <w:pPr>
            <w:pStyle w:val="Header"/>
            <w:spacing w:line="276" w:lineRule="auto"/>
            <w:rPr>
              <w:rFonts w:eastAsia="MS Gothic"/>
              <w:b/>
              <w:bCs/>
              <w:color w:val="4F81BD"/>
            </w:rPr>
          </w:pPr>
        </w:p>
      </w:tc>
    </w:tr>
  </w:tbl>
  <w:p w:rsidR="00F31760" w:rsidRDefault="00F317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760" w:rsidRDefault="00F31760" w:rsidP="006968A3">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D28D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6A00474"/>
    <w:lvl w:ilvl="0">
      <w:start w:val="1"/>
      <w:numFmt w:val="decimal"/>
      <w:lvlText w:val="%1."/>
      <w:lvlJc w:val="left"/>
      <w:pPr>
        <w:tabs>
          <w:tab w:val="num" w:pos="1800"/>
        </w:tabs>
        <w:ind w:left="1800" w:hanging="360"/>
      </w:pPr>
    </w:lvl>
  </w:abstractNum>
  <w:abstractNum w:abstractNumId="2">
    <w:nsid w:val="FFFFFF7D"/>
    <w:multiLevelType w:val="singleLevel"/>
    <w:tmpl w:val="FBE8BDC2"/>
    <w:lvl w:ilvl="0">
      <w:start w:val="1"/>
      <w:numFmt w:val="decimal"/>
      <w:lvlText w:val="%1."/>
      <w:lvlJc w:val="left"/>
      <w:pPr>
        <w:tabs>
          <w:tab w:val="num" w:pos="1440"/>
        </w:tabs>
        <w:ind w:left="1440" w:hanging="360"/>
      </w:pPr>
    </w:lvl>
  </w:abstractNum>
  <w:abstractNum w:abstractNumId="3">
    <w:nsid w:val="FFFFFF7E"/>
    <w:multiLevelType w:val="singleLevel"/>
    <w:tmpl w:val="0CD250AA"/>
    <w:lvl w:ilvl="0">
      <w:start w:val="1"/>
      <w:numFmt w:val="decimal"/>
      <w:lvlText w:val="%1."/>
      <w:lvlJc w:val="left"/>
      <w:pPr>
        <w:tabs>
          <w:tab w:val="num" w:pos="1080"/>
        </w:tabs>
        <w:ind w:left="1080" w:hanging="360"/>
      </w:pPr>
    </w:lvl>
  </w:abstractNum>
  <w:abstractNum w:abstractNumId="4">
    <w:nsid w:val="FFFFFF7F"/>
    <w:multiLevelType w:val="singleLevel"/>
    <w:tmpl w:val="C1A8F900"/>
    <w:lvl w:ilvl="0">
      <w:start w:val="1"/>
      <w:numFmt w:val="decimal"/>
      <w:lvlText w:val="%1."/>
      <w:lvlJc w:val="left"/>
      <w:pPr>
        <w:tabs>
          <w:tab w:val="num" w:pos="720"/>
        </w:tabs>
        <w:ind w:left="720" w:hanging="360"/>
      </w:pPr>
    </w:lvl>
  </w:abstractNum>
  <w:abstractNum w:abstractNumId="5">
    <w:nsid w:val="FFFFFF80"/>
    <w:multiLevelType w:val="singleLevel"/>
    <w:tmpl w:val="06DEC74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6D4020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BA4B6F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E92D4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98C82AC"/>
    <w:lvl w:ilvl="0">
      <w:start w:val="1"/>
      <w:numFmt w:val="decimal"/>
      <w:pStyle w:val="ListNumber"/>
      <w:lvlText w:val="%1."/>
      <w:lvlJc w:val="left"/>
      <w:pPr>
        <w:tabs>
          <w:tab w:val="num" w:pos="360"/>
        </w:tabs>
        <w:ind w:left="360" w:hanging="360"/>
      </w:pPr>
    </w:lvl>
  </w:abstractNum>
  <w:abstractNum w:abstractNumId="10">
    <w:nsid w:val="FFFFFF89"/>
    <w:multiLevelType w:val="singleLevel"/>
    <w:tmpl w:val="D972A118"/>
    <w:lvl w:ilvl="0">
      <w:start w:val="1"/>
      <w:numFmt w:val="bullet"/>
      <w:pStyle w:val="ListBullet"/>
      <w:lvlText w:val=""/>
      <w:lvlJc w:val="left"/>
      <w:pPr>
        <w:ind w:left="360" w:hanging="360"/>
      </w:pPr>
      <w:rPr>
        <w:rFonts w:ascii="Wingdings" w:hAnsi="Wingdings" w:hint="default"/>
      </w:rPr>
    </w:lvl>
  </w:abstractNum>
  <w:abstractNum w:abstractNumId="11">
    <w:nsid w:val="03FB679C"/>
    <w:multiLevelType w:val="hybridMultilevel"/>
    <w:tmpl w:val="9B1E7946"/>
    <w:lvl w:ilvl="0" w:tplc="D60ACDBE">
      <w:start w:val="1"/>
      <w:numFmt w:val="decimal"/>
      <w:lvlText w:val="%1."/>
      <w:lvlJc w:val="left"/>
      <w:pPr>
        <w:ind w:left="360" w:hanging="360"/>
      </w:pPr>
      <w:rPr>
        <w:rFonts w:ascii="Cambria" w:eastAsia="Cambria" w:hAnsi="Cambria" w:cs="Times New Roman"/>
      </w:rPr>
    </w:lvl>
    <w:lvl w:ilvl="1" w:tplc="04090019">
      <w:start w:val="1"/>
      <w:numFmt w:val="lowerLetter"/>
      <w:lvlText w:val="%2."/>
      <w:lvlJc w:val="left"/>
      <w:pPr>
        <w:ind w:left="1080" w:hanging="360"/>
      </w:pPr>
    </w:lvl>
    <w:lvl w:ilvl="2" w:tplc="0409001B">
      <w:start w:val="1"/>
      <w:numFmt w:val="lowerRoman"/>
      <w:lvlText w:val="%3."/>
      <w:lvlJc w:val="right"/>
      <w:pPr>
        <w:ind w:left="1710" w:hanging="180"/>
      </w:pPr>
    </w:lvl>
    <w:lvl w:ilvl="3" w:tplc="0409000F">
      <w:start w:val="1"/>
      <w:numFmt w:val="decimal"/>
      <w:lvlText w:val="%4."/>
      <w:lvlJc w:val="left"/>
      <w:pPr>
        <w:ind w:left="2520" w:hanging="360"/>
      </w:pPr>
    </w:lvl>
    <w:lvl w:ilvl="4" w:tplc="04090019">
      <w:start w:val="1"/>
      <w:numFmt w:val="lowerLetter"/>
      <w:lvlText w:val="%5."/>
      <w:lvlJc w:val="left"/>
      <w:pPr>
        <w:ind w:left="198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236AE7"/>
    <w:multiLevelType w:val="hybridMultilevel"/>
    <w:tmpl w:val="B246B782"/>
    <w:lvl w:ilvl="0" w:tplc="63705C3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F351166"/>
    <w:multiLevelType w:val="multilevel"/>
    <w:tmpl w:val="B246B782"/>
    <w:styleLink w:val="NumberedBullets"/>
    <w:lvl w:ilvl="0">
      <w:start w:val="1"/>
      <w:numFmt w:val="decimal"/>
      <w:lvlText w:val="%1."/>
      <w:lvlJc w:val="left"/>
      <w:pPr>
        <w:ind w:left="720" w:hanging="360"/>
      </w:pPr>
      <w:rPr>
        <w:rFonts w:ascii="Arial" w:hAnsi="Arial"/>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3594991"/>
    <w:multiLevelType w:val="multilevel"/>
    <w:tmpl w:val="0409001D"/>
    <w:styleLink w:val="Bullets-Numbered"/>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57F43F4"/>
    <w:multiLevelType w:val="hybridMultilevel"/>
    <w:tmpl w:val="F54896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9"/>
    <w:lvlOverride w:ilvl="0">
      <w:startOverride w:val="1"/>
    </w:lvlOverride>
  </w:num>
  <w:num w:numId="17">
    <w:abstractNumId w:val="9"/>
  </w:num>
  <w:num w:numId="18">
    <w:abstractNumId w:val="9"/>
  </w:num>
  <w:num w:numId="19">
    <w:abstractNumId w:val="10"/>
  </w:num>
  <w:num w:numId="20">
    <w:abstractNumId w:val="9"/>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4"/>
  <w:defaultTabStop w:val="720"/>
  <w:characterSpacingControl w:val="doNotCompress"/>
  <w:hdrShapeDefaults>
    <o:shapedefaults v:ext="edit" spidmax="26625"/>
  </w:hdrShapeDefaults>
  <w:footnotePr>
    <w:footnote w:id="-1"/>
    <w:footnote w:id="0"/>
  </w:footnotePr>
  <w:endnotePr>
    <w:endnote w:id="-1"/>
    <w:endnote w:id="0"/>
  </w:endnotePr>
  <w:compat>
    <w:useFELayout/>
  </w:compat>
  <w:rsids>
    <w:rsidRoot w:val="006968A3"/>
    <w:rsid w:val="00006CD9"/>
    <w:rsid w:val="00010BE2"/>
    <w:rsid w:val="0002609E"/>
    <w:rsid w:val="000712A3"/>
    <w:rsid w:val="00072C5E"/>
    <w:rsid w:val="00082FEF"/>
    <w:rsid w:val="000833E8"/>
    <w:rsid w:val="00092F82"/>
    <w:rsid w:val="000B6AF2"/>
    <w:rsid w:val="000C23EE"/>
    <w:rsid w:val="000E1F29"/>
    <w:rsid w:val="000F4762"/>
    <w:rsid w:val="0011053F"/>
    <w:rsid w:val="00151B5A"/>
    <w:rsid w:val="001729F0"/>
    <w:rsid w:val="001914D7"/>
    <w:rsid w:val="001A7774"/>
    <w:rsid w:val="001D198C"/>
    <w:rsid w:val="0020338C"/>
    <w:rsid w:val="00215328"/>
    <w:rsid w:val="00220669"/>
    <w:rsid w:val="00232DC8"/>
    <w:rsid w:val="002406A2"/>
    <w:rsid w:val="0025572D"/>
    <w:rsid w:val="00285AB4"/>
    <w:rsid w:val="002A477A"/>
    <w:rsid w:val="002A6253"/>
    <w:rsid w:val="002B24C1"/>
    <w:rsid w:val="002B2FAB"/>
    <w:rsid w:val="002B620B"/>
    <w:rsid w:val="002E0947"/>
    <w:rsid w:val="002E2C8D"/>
    <w:rsid w:val="00314CE5"/>
    <w:rsid w:val="003A27FF"/>
    <w:rsid w:val="003C3196"/>
    <w:rsid w:val="003C742D"/>
    <w:rsid w:val="003D0027"/>
    <w:rsid w:val="003D095C"/>
    <w:rsid w:val="003D6F69"/>
    <w:rsid w:val="00411176"/>
    <w:rsid w:val="00415AC0"/>
    <w:rsid w:val="0044369F"/>
    <w:rsid w:val="00462BFA"/>
    <w:rsid w:val="00467C49"/>
    <w:rsid w:val="004775B8"/>
    <w:rsid w:val="00483A98"/>
    <w:rsid w:val="00491A61"/>
    <w:rsid w:val="00491D64"/>
    <w:rsid w:val="004E1360"/>
    <w:rsid w:val="00592B3F"/>
    <w:rsid w:val="0059447E"/>
    <w:rsid w:val="00597042"/>
    <w:rsid w:val="005B2D4C"/>
    <w:rsid w:val="005C0140"/>
    <w:rsid w:val="005C1830"/>
    <w:rsid w:val="005D0269"/>
    <w:rsid w:val="005E3238"/>
    <w:rsid w:val="005E481B"/>
    <w:rsid w:val="00624906"/>
    <w:rsid w:val="0064694B"/>
    <w:rsid w:val="00691151"/>
    <w:rsid w:val="006968A3"/>
    <w:rsid w:val="006B1314"/>
    <w:rsid w:val="006D7877"/>
    <w:rsid w:val="0071060A"/>
    <w:rsid w:val="00734BA2"/>
    <w:rsid w:val="0076429F"/>
    <w:rsid w:val="00771E9F"/>
    <w:rsid w:val="00793A72"/>
    <w:rsid w:val="007958B3"/>
    <w:rsid w:val="00796C6B"/>
    <w:rsid w:val="00797C57"/>
    <w:rsid w:val="007F09E6"/>
    <w:rsid w:val="00801CB5"/>
    <w:rsid w:val="008116B1"/>
    <w:rsid w:val="0081198E"/>
    <w:rsid w:val="008315EB"/>
    <w:rsid w:val="00835AE3"/>
    <w:rsid w:val="00895201"/>
    <w:rsid w:val="0089590F"/>
    <w:rsid w:val="008A525E"/>
    <w:rsid w:val="008B7E05"/>
    <w:rsid w:val="008E3B35"/>
    <w:rsid w:val="00907113"/>
    <w:rsid w:val="009226C9"/>
    <w:rsid w:val="00927591"/>
    <w:rsid w:val="00984A5C"/>
    <w:rsid w:val="00991AD4"/>
    <w:rsid w:val="009E4B1D"/>
    <w:rsid w:val="009E7BA4"/>
    <w:rsid w:val="00A01795"/>
    <w:rsid w:val="00A05397"/>
    <w:rsid w:val="00A42DFD"/>
    <w:rsid w:val="00A45DBF"/>
    <w:rsid w:val="00A544DC"/>
    <w:rsid w:val="00A86676"/>
    <w:rsid w:val="00AC1ECE"/>
    <w:rsid w:val="00AC47F9"/>
    <w:rsid w:val="00AC7ADA"/>
    <w:rsid w:val="00AD073D"/>
    <w:rsid w:val="00AD2039"/>
    <w:rsid w:val="00AF0C31"/>
    <w:rsid w:val="00B151F2"/>
    <w:rsid w:val="00B15B58"/>
    <w:rsid w:val="00B33804"/>
    <w:rsid w:val="00B42029"/>
    <w:rsid w:val="00B4304C"/>
    <w:rsid w:val="00B51860"/>
    <w:rsid w:val="00B51B04"/>
    <w:rsid w:val="00BA04AB"/>
    <w:rsid w:val="00BC2AB6"/>
    <w:rsid w:val="00C23A6B"/>
    <w:rsid w:val="00C333E3"/>
    <w:rsid w:val="00C33A4B"/>
    <w:rsid w:val="00C46233"/>
    <w:rsid w:val="00C818EA"/>
    <w:rsid w:val="00CC443A"/>
    <w:rsid w:val="00CD40E8"/>
    <w:rsid w:val="00D164E8"/>
    <w:rsid w:val="00D57BF8"/>
    <w:rsid w:val="00D72943"/>
    <w:rsid w:val="00D850E8"/>
    <w:rsid w:val="00D93347"/>
    <w:rsid w:val="00D96F5C"/>
    <w:rsid w:val="00DA420F"/>
    <w:rsid w:val="00DA5A6A"/>
    <w:rsid w:val="00DE11E6"/>
    <w:rsid w:val="00DE229D"/>
    <w:rsid w:val="00DE2C80"/>
    <w:rsid w:val="00DE44DB"/>
    <w:rsid w:val="00E27FD9"/>
    <w:rsid w:val="00E33EA9"/>
    <w:rsid w:val="00E60007"/>
    <w:rsid w:val="00E97217"/>
    <w:rsid w:val="00EB300F"/>
    <w:rsid w:val="00EC7578"/>
    <w:rsid w:val="00EE7A6E"/>
    <w:rsid w:val="00F002E8"/>
    <w:rsid w:val="00F048F8"/>
    <w:rsid w:val="00F31760"/>
    <w:rsid w:val="00F85D4D"/>
    <w:rsid w:val="00FA56BC"/>
    <w:rsid w:val="00FD10DA"/>
    <w:rsid w:val="00FE733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002E8"/>
    <w:rPr>
      <w:sz w:val="24"/>
      <w:szCs w:val="24"/>
    </w:rPr>
  </w:style>
  <w:style w:type="paragraph" w:styleId="Heading5">
    <w:name w:val="heading 5"/>
    <w:link w:val="Heading5Char"/>
    <w:qFormat/>
    <w:rsid w:val="00624906"/>
    <w:pPr>
      <w:pBdr>
        <w:top w:val="nil"/>
        <w:left w:val="nil"/>
        <w:bottom w:val="nil"/>
        <w:right w:val="nil"/>
        <w:between w:val="nil"/>
        <w:bar w:val="nil"/>
      </w:pBdr>
      <w:outlineLvl w:val="4"/>
    </w:pPr>
    <w:rPr>
      <w:rFonts w:eastAsia="Cambria" w:cs="Cambria"/>
      <w:color w:val="000000"/>
      <w:u w:color="000000"/>
      <w:bdr w:val="ni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002E8"/>
    <w:pPr>
      <w:tabs>
        <w:tab w:val="center" w:pos="4320"/>
        <w:tab w:val="right" w:pos="8640"/>
      </w:tabs>
    </w:pPr>
    <w:rPr>
      <w:sz w:val="20"/>
      <w:szCs w:val="20"/>
    </w:rPr>
  </w:style>
  <w:style w:type="character" w:customStyle="1" w:styleId="HeaderChar">
    <w:name w:val="Header Char"/>
    <w:link w:val="Header"/>
    <w:uiPriority w:val="99"/>
    <w:rsid w:val="00F002E8"/>
  </w:style>
  <w:style w:type="paragraph" w:styleId="Footer">
    <w:name w:val="footer"/>
    <w:basedOn w:val="Normal"/>
    <w:link w:val="FooterChar"/>
    <w:uiPriority w:val="99"/>
    <w:unhideWhenUsed/>
    <w:qFormat/>
    <w:rsid w:val="00F002E8"/>
    <w:pPr>
      <w:tabs>
        <w:tab w:val="center" w:pos="4320"/>
        <w:tab w:val="right" w:pos="8640"/>
      </w:tabs>
    </w:pPr>
    <w:rPr>
      <w:rFonts w:ascii="Arial" w:hAnsi="Arial"/>
      <w:caps/>
      <w:sz w:val="20"/>
      <w:szCs w:val="20"/>
    </w:rPr>
  </w:style>
  <w:style w:type="character" w:customStyle="1" w:styleId="FooterChar">
    <w:name w:val="Footer Char"/>
    <w:link w:val="Footer"/>
    <w:uiPriority w:val="99"/>
    <w:rsid w:val="00F002E8"/>
    <w:rPr>
      <w:rFonts w:ascii="Arial" w:hAnsi="Arial" w:cs="Arial"/>
      <w:caps/>
    </w:rPr>
  </w:style>
  <w:style w:type="paragraph" w:customStyle="1" w:styleId="NoSpacing1">
    <w:name w:val="No Spacing1"/>
    <w:link w:val="NoSpacingChar"/>
    <w:rsid w:val="00B151F2"/>
    <w:rPr>
      <w:rFonts w:ascii="PMingLiU" w:hAnsi="PMingLiU"/>
      <w:sz w:val="22"/>
      <w:szCs w:val="22"/>
    </w:rPr>
  </w:style>
  <w:style w:type="character" w:customStyle="1" w:styleId="NoSpacingChar">
    <w:name w:val="No Spacing Char"/>
    <w:link w:val="NoSpacing1"/>
    <w:rsid w:val="00B151F2"/>
    <w:rPr>
      <w:rFonts w:ascii="PMingLiU" w:hAnsi="PMingLiU"/>
      <w:sz w:val="22"/>
      <w:szCs w:val="22"/>
      <w:lang w:bidi="ar-SA"/>
    </w:rPr>
  </w:style>
  <w:style w:type="paragraph" w:styleId="BalloonText">
    <w:name w:val="Balloon Text"/>
    <w:basedOn w:val="Normal"/>
    <w:link w:val="BalloonTextChar"/>
    <w:uiPriority w:val="99"/>
    <w:semiHidden/>
    <w:unhideWhenUsed/>
    <w:rsid w:val="006968A3"/>
    <w:rPr>
      <w:rFonts w:ascii="Lucida Grande" w:hAnsi="Lucida Grande"/>
      <w:sz w:val="18"/>
      <w:szCs w:val="18"/>
    </w:rPr>
  </w:style>
  <w:style w:type="character" w:customStyle="1" w:styleId="BalloonTextChar">
    <w:name w:val="Balloon Text Char"/>
    <w:link w:val="BalloonText"/>
    <w:uiPriority w:val="99"/>
    <w:semiHidden/>
    <w:rsid w:val="006968A3"/>
    <w:rPr>
      <w:rFonts w:ascii="Lucida Grande" w:hAnsi="Lucida Grande" w:cs="Lucida Grande"/>
      <w:sz w:val="18"/>
      <w:szCs w:val="18"/>
    </w:rPr>
  </w:style>
  <w:style w:type="paragraph" w:customStyle="1" w:styleId="DocumentHeading">
    <w:name w:val="Document Heading"/>
    <w:qFormat/>
    <w:rsid w:val="00F002E8"/>
    <w:pPr>
      <w:spacing w:line="360" w:lineRule="auto"/>
      <w:jc w:val="center"/>
    </w:pPr>
    <w:rPr>
      <w:rFonts w:ascii="Arial" w:hAnsi="Arial" w:cs="Arial"/>
      <w:b/>
      <w:bCs/>
      <w:caps/>
      <w:sz w:val="40"/>
      <w:szCs w:val="40"/>
    </w:rPr>
  </w:style>
  <w:style w:type="paragraph" w:customStyle="1" w:styleId="Subhead">
    <w:name w:val="Subhead"/>
    <w:autoRedefine/>
    <w:qFormat/>
    <w:rsid w:val="00006CD9"/>
    <w:rPr>
      <w:rFonts w:ascii="Arial" w:hAnsi="Arial" w:cs="Arial"/>
      <w:b/>
      <w:bCs/>
      <w:caps/>
      <w:color w:val="365F91"/>
      <w:sz w:val="28"/>
      <w:szCs w:val="28"/>
    </w:rPr>
  </w:style>
  <w:style w:type="paragraph" w:styleId="BodyText">
    <w:name w:val="Body Text"/>
    <w:basedOn w:val="Normal"/>
    <w:link w:val="BodyTextChar"/>
    <w:uiPriority w:val="99"/>
    <w:unhideWhenUsed/>
    <w:qFormat/>
    <w:rsid w:val="00F002E8"/>
    <w:rPr>
      <w:rFonts w:ascii="Arial" w:hAnsi="Arial"/>
      <w:sz w:val="22"/>
      <w:szCs w:val="22"/>
    </w:rPr>
  </w:style>
  <w:style w:type="character" w:customStyle="1" w:styleId="BodyTextChar">
    <w:name w:val="Body Text Char"/>
    <w:link w:val="BodyText"/>
    <w:uiPriority w:val="99"/>
    <w:rsid w:val="00F002E8"/>
    <w:rPr>
      <w:rFonts w:ascii="Arial" w:hAnsi="Arial" w:cs="Arial"/>
      <w:sz w:val="22"/>
      <w:szCs w:val="22"/>
    </w:rPr>
  </w:style>
  <w:style w:type="paragraph" w:customStyle="1" w:styleId="LightGrid-Accent31">
    <w:name w:val="Light Grid - Accent 31"/>
    <w:basedOn w:val="Normal"/>
    <w:uiPriority w:val="34"/>
    <w:rsid w:val="00B151F2"/>
    <w:pPr>
      <w:ind w:left="720"/>
      <w:contextualSpacing/>
    </w:pPr>
  </w:style>
  <w:style w:type="character" w:styleId="Hyperlink">
    <w:name w:val="Hyperlink"/>
    <w:uiPriority w:val="99"/>
    <w:unhideWhenUsed/>
    <w:qFormat/>
    <w:rsid w:val="00F002E8"/>
    <w:rPr>
      <w:rFonts w:ascii="Arial" w:hAnsi="Arial"/>
      <w:color w:val="0000FF"/>
      <w:sz w:val="22"/>
      <w:u w:val="single"/>
    </w:rPr>
  </w:style>
  <w:style w:type="numbering" w:customStyle="1" w:styleId="NumberedBullets">
    <w:name w:val="Numbered Bullets"/>
    <w:basedOn w:val="NoList"/>
    <w:uiPriority w:val="99"/>
    <w:rsid w:val="002B24C1"/>
    <w:pPr>
      <w:numPr>
        <w:numId w:val="3"/>
      </w:numPr>
    </w:pPr>
  </w:style>
  <w:style w:type="numbering" w:customStyle="1" w:styleId="Bullets-Numbered">
    <w:name w:val="Bullets - Numbered"/>
    <w:basedOn w:val="NoList"/>
    <w:uiPriority w:val="99"/>
    <w:rsid w:val="002B24C1"/>
    <w:pPr>
      <w:numPr>
        <w:numId w:val="15"/>
      </w:numPr>
    </w:pPr>
  </w:style>
  <w:style w:type="paragraph" w:styleId="ListNumber">
    <w:name w:val="List Number"/>
    <w:autoRedefine/>
    <w:uiPriority w:val="99"/>
    <w:unhideWhenUsed/>
    <w:qFormat/>
    <w:rsid w:val="00F002E8"/>
    <w:pPr>
      <w:numPr>
        <w:numId w:val="20"/>
      </w:numPr>
      <w:spacing w:after="240"/>
    </w:pPr>
    <w:rPr>
      <w:rFonts w:ascii="Arial" w:hAnsi="Arial" w:cs="Arial"/>
      <w:sz w:val="22"/>
      <w:szCs w:val="22"/>
    </w:rPr>
  </w:style>
  <w:style w:type="paragraph" w:styleId="ListBullet">
    <w:name w:val="List Bullet"/>
    <w:uiPriority w:val="99"/>
    <w:unhideWhenUsed/>
    <w:qFormat/>
    <w:rsid w:val="00F002E8"/>
    <w:pPr>
      <w:numPr>
        <w:numId w:val="19"/>
      </w:numPr>
      <w:spacing w:after="240"/>
    </w:pPr>
    <w:rPr>
      <w:rFonts w:ascii="Arial" w:hAnsi="Arial"/>
      <w:sz w:val="22"/>
      <w:szCs w:val="24"/>
    </w:rPr>
  </w:style>
  <w:style w:type="paragraph" w:styleId="ListContinue">
    <w:name w:val="List Continue"/>
    <w:basedOn w:val="Normal"/>
    <w:uiPriority w:val="99"/>
    <w:semiHidden/>
    <w:unhideWhenUsed/>
    <w:rsid w:val="002B24C1"/>
    <w:pPr>
      <w:spacing w:after="120"/>
      <w:ind w:left="360"/>
      <w:contextualSpacing/>
    </w:pPr>
  </w:style>
  <w:style w:type="character" w:customStyle="1" w:styleId="Heading5Char">
    <w:name w:val="Heading 5 Char"/>
    <w:link w:val="Heading5"/>
    <w:rsid w:val="00624906"/>
    <w:rPr>
      <w:rFonts w:eastAsia="Cambria" w:cs="Cambria"/>
      <w:color w:val="000000"/>
      <w:u w:color="000000"/>
      <w:bdr w:val="nil"/>
      <w:lang w:val="en-US" w:eastAsia="ja-JP" w:bidi="ar-SA"/>
    </w:rPr>
  </w:style>
  <w:style w:type="character" w:customStyle="1" w:styleId="Hyperlink2">
    <w:name w:val="Hyperlink.2"/>
    <w:rsid w:val="00624906"/>
    <w:rPr>
      <w:rFonts w:ascii="Helvetica" w:eastAsia="Helvetica" w:hAnsi="Helvetica" w:cs="Helvetica"/>
      <w:color w:val="0000FE"/>
      <w:u w:val="single" w:color="0432FF"/>
    </w:rPr>
  </w:style>
  <w:style w:type="paragraph" w:styleId="ListParagraph">
    <w:name w:val="List Paragraph"/>
    <w:basedOn w:val="Normal"/>
    <w:uiPriority w:val="34"/>
    <w:qFormat/>
    <w:rsid w:val="00DE44DB"/>
    <w:pPr>
      <w:ind w:left="720"/>
    </w:pPr>
    <w:rPr>
      <w:rFonts w:ascii="Calibri" w:eastAsia="Calibri" w:hAnsi="Calibri"/>
      <w:sz w:val="22"/>
      <w:szCs w:val="22"/>
    </w:rPr>
  </w:style>
  <w:style w:type="character" w:customStyle="1" w:styleId="e2ma-style">
    <w:name w:val="e2ma-style"/>
    <w:basedOn w:val="DefaultParagraphFont"/>
    <w:rsid w:val="008B7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002E8"/>
    <w:rPr>
      <w:sz w:val="24"/>
      <w:szCs w:val="24"/>
    </w:rPr>
  </w:style>
  <w:style w:type="paragraph" w:styleId="Heading5">
    <w:name w:val="heading 5"/>
    <w:link w:val="Heading5Char"/>
    <w:qFormat/>
    <w:rsid w:val="00624906"/>
    <w:pPr>
      <w:pBdr>
        <w:top w:val="nil"/>
        <w:left w:val="nil"/>
        <w:bottom w:val="nil"/>
        <w:right w:val="nil"/>
        <w:between w:val="nil"/>
        <w:bar w:val="nil"/>
      </w:pBdr>
      <w:outlineLvl w:val="4"/>
    </w:pPr>
    <w:rPr>
      <w:rFonts w:eastAsia="Cambria" w:cs="Cambria"/>
      <w:color w:val="000000"/>
      <w:u w:color="000000"/>
      <w:bdr w:val="ni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002E8"/>
    <w:pPr>
      <w:tabs>
        <w:tab w:val="center" w:pos="4320"/>
        <w:tab w:val="right" w:pos="8640"/>
      </w:tabs>
    </w:pPr>
    <w:rPr>
      <w:sz w:val="20"/>
      <w:szCs w:val="20"/>
    </w:rPr>
  </w:style>
  <w:style w:type="character" w:customStyle="1" w:styleId="HeaderChar">
    <w:name w:val="Header Char"/>
    <w:link w:val="Header"/>
    <w:uiPriority w:val="99"/>
    <w:rsid w:val="00F002E8"/>
  </w:style>
  <w:style w:type="paragraph" w:styleId="Footer">
    <w:name w:val="footer"/>
    <w:basedOn w:val="Normal"/>
    <w:link w:val="FooterChar"/>
    <w:uiPriority w:val="99"/>
    <w:unhideWhenUsed/>
    <w:qFormat/>
    <w:rsid w:val="00F002E8"/>
    <w:pPr>
      <w:tabs>
        <w:tab w:val="center" w:pos="4320"/>
        <w:tab w:val="right" w:pos="8640"/>
      </w:tabs>
    </w:pPr>
    <w:rPr>
      <w:rFonts w:ascii="Arial" w:hAnsi="Arial"/>
      <w:caps/>
      <w:sz w:val="20"/>
      <w:szCs w:val="20"/>
    </w:rPr>
  </w:style>
  <w:style w:type="character" w:customStyle="1" w:styleId="FooterChar">
    <w:name w:val="Footer Char"/>
    <w:link w:val="Footer"/>
    <w:uiPriority w:val="99"/>
    <w:rsid w:val="00F002E8"/>
    <w:rPr>
      <w:rFonts w:ascii="Arial" w:hAnsi="Arial" w:cs="Arial"/>
      <w:caps/>
    </w:rPr>
  </w:style>
  <w:style w:type="paragraph" w:customStyle="1" w:styleId="NoSpacing1">
    <w:name w:val="No Spacing1"/>
    <w:link w:val="NoSpacingChar"/>
    <w:rsid w:val="00B151F2"/>
    <w:rPr>
      <w:rFonts w:ascii="PMingLiU" w:hAnsi="PMingLiU"/>
      <w:sz w:val="22"/>
      <w:szCs w:val="22"/>
    </w:rPr>
  </w:style>
  <w:style w:type="character" w:customStyle="1" w:styleId="NoSpacingChar">
    <w:name w:val="No Spacing Char"/>
    <w:link w:val="NoSpacing1"/>
    <w:rsid w:val="00B151F2"/>
    <w:rPr>
      <w:rFonts w:ascii="PMingLiU" w:hAnsi="PMingLiU"/>
      <w:sz w:val="22"/>
      <w:szCs w:val="22"/>
      <w:lang w:bidi="ar-SA"/>
    </w:rPr>
  </w:style>
  <w:style w:type="paragraph" w:styleId="BalloonText">
    <w:name w:val="Balloon Text"/>
    <w:basedOn w:val="Normal"/>
    <w:link w:val="BalloonTextChar"/>
    <w:uiPriority w:val="99"/>
    <w:semiHidden/>
    <w:unhideWhenUsed/>
    <w:rsid w:val="006968A3"/>
    <w:rPr>
      <w:rFonts w:ascii="Lucida Grande" w:hAnsi="Lucida Grande"/>
      <w:sz w:val="18"/>
      <w:szCs w:val="18"/>
    </w:rPr>
  </w:style>
  <w:style w:type="character" w:customStyle="1" w:styleId="BalloonTextChar">
    <w:name w:val="Balloon Text Char"/>
    <w:link w:val="BalloonText"/>
    <w:uiPriority w:val="99"/>
    <w:semiHidden/>
    <w:rsid w:val="006968A3"/>
    <w:rPr>
      <w:rFonts w:ascii="Lucida Grande" w:hAnsi="Lucida Grande" w:cs="Lucida Grande"/>
      <w:sz w:val="18"/>
      <w:szCs w:val="18"/>
    </w:rPr>
  </w:style>
  <w:style w:type="paragraph" w:customStyle="1" w:styleId="DocumentHeading">
    <w:name w:val="Document Heading"/>
    <w:qFormat/>
    <w:rsid w:val="00F002E8"/>
    <w:pPr>
      <w:spacing w:line="360" w:lineRule="auto"/>
      <w:jc w:val="center"/>
    </w:pPr>
    <w:rPr>
      <w:rFonts w:ascii="Arial" w:hAnsi="Arial" w:cs="Arial"/>
      <w:b/>
      <w:bCs/>
      <w:caps/>
      <w:sz w:val="40"/>
      <w:szCs w:val="40"/>
    </w:rPr>
  </w:style>
  <w:style w:type="paragraph" w:customStyle="1" w:styleId="Subhead">
    <w:name w:val="Subhead"/>
    <w:autoRedefine/>
    <w:qFormat/>
    <w:rsid w:val="00006CD9"/>
    <w:rPr>
      <w:rFonts w:ascii="Arial" w:hAnsi="Arial" w:cs="Arial"/>
      <w:b/>
      <w:bCs/>
      <w:caps/>
      <w:color w:val="365F91"/>
      <w:sz w:val="28"/>
      <w:szCs w:val="28"/>
    </w:rPr>
  </w:style>
  <w:style w:type="paragraph" w:styleId="BodyText">
    <w:name w:val="Body Text"/>
    <w:basedOn w:val="Normal"/>
    <w:link w:val="BodyTextChar"/>
    <w:uiPriority w:val="99"/>
    <w:unhideWhenUsed/>
    <w:qFormat/>
    <w:rsid w:val="00F002E8"/>
    <w:rPr>
      <w:rFonts w:ascii="Arial" w:hAnsi="Arial"/>
      <w:sz w:val="22"/>
      <w:szCs w:val="22"/>
    </w:rPr>
  </w:style>
  <w:style w:type="character" w:customStyle="1" w:styleId="BodyTextChar">
    <w:name w:val="Body Text Char"/>
    <w:link w:val="BodyText"/>
    <w:uiPriority w:val="99"/>
    <w:rsid w:val="00F002E8"/>
    <w:rPr>
      <w:rFonts w:ascii="Arial" w:hAnsi="Arial" w:cs="Arial"/>
      <w:sz w:val="22"/>
      <w:szCs w:val="22"/>
    </w:rPr>
  </w:style>
  <w:style w:type="paragraph" w:customStyle="1" w:styleId="LightGrid-Accent31">
    <w:name w:val="Light Grid - Accent 31"/>
    <w:basedOn w:val="Normal"/>
    <w:uiPriority w:val="34"/>
    <w:rsid w:val="00B151F2"/>
    <w:pPr>
      <w:ind w:left="720"/>
      <w:contextualSpacing/>
    </w:pPr>
  </w:style>
  <w:style w:type="character" w:styleId="Hyperlink">
    <w:name w:val="Hyperlink"/>
    <w:uiPriority w:val="99"/>
    <w:unhideWhenUsed/>
    <w:qFormat/>
    <w:rsid w:val="00F002E8"/>
    <w:rPr>
      <w:rFonts w:ascii="Arial" w:hAnsi="Arial"/>
      <w:color w:val="0000FF"/>
      <w:sz w:val="22"/>
      <w:u w:val="single"/>
    </w:rPr>
  </w:style>
  <w:style w:type="numbering" w:customStyle="1" w:styleId="NumberedBullets">
    <w:name w:val="Numbered Bullets"/>
    <w:basedOn w:val="NoList"/>
    <w:uiPriority w:val="99"/>
    <w:rsid w:val="002B24C1"/>
    <w:pPr>
      <w:numPr>
        <w:numId w:val="3"/>
      </w:numPr>
    </w:pPr>
  </w:style>
  <w:style w:type="numbering" w:customStyle="1" w:styleId="Bullets-Numbered">
    <w:name w:val="Bullets - Numbered"/>
    <w:basedOn w:val="NoList"/>
    <w:uiPriority w:val="99"/>
    <w:rsid w:val="002B24C1"/>
    <w:pPr>
      <w:numPr>
        <w:numId w:val="15"/>
      </w:numPr>
    </w:pPr>
  </w:style>
  <w:style w:type="paragraph" w:styleId="ListNumber">
    <w:name w:val="List Number"/>
    <w:autoRedefine/>
    <w:uiPriority w:val="99"/>
    <w:unhideWhenUsed/>
    <w:qFormat/>
    <w:rsid w:val="00F002E8"/>
    <w:pPr>
      <w:numPr>
        <w:numId w:val="20"/>
      </w:numPr>
      <w:spacing w:after="240"/>
    </w:pPr>
    <w:rPr>
      <w:rFonts w:ascii="Arial" w:hAnsi="Arial" w:cs="Arial"/>
      <w:sz w:val="22"/>
      <w:szCs w:val="22"/>
    </w:rPr>
  </w:style>
  <w:style w:type="paragraph" w:styleId="ListBullet">
    <w:name w:val="List Bullet"/>
    <w:uiPriority w:val="99"/>
    <w:unhideWhenUsed/>
    <w:qFormat/>
    <w:rsid w:val="00F002E8"/>
    <w:pPr>
      <w:numPr>
        <w:numId w:val="19"/>
      </w:numPr>
      <w:spacing w:after="240"/>
    </w:pPr>
    <w:rPr>
      <w:rFonts w:ascii="Arial" w:hAnsi="Arial"/>
      <w:sz w:val="22"/>
      <w:szCs w:val="24"/>
    </w:rPr>
  </w:style>
  <w:style w:type="paragraph" w:styleId="ListContinue">
    <w:name w:val="List Continue"/>
    <w:basedOn w:val="Normal"/>
    <w:uiPriority w:val="99"/>
    <w:semiHidden/>
    <w:unhideWhenUsed/>
    <w:rsid w:val="002B24C1"/>
    <w:pPr>
      <w:spacing w:after="120"/>
      <w:ind w:left="360"/>
      <w:contextualSpacing/>
    </w:pPr>
  </w:style>
  <w:style w:type="character" w:customStyle="1" w:styleId="Heading5Char">
    <w:name w:val="Heading 5 Char"/>
    <w:link w:val="Heading5"/>
    <w:rsid w:val="00624906"/>
    <w:rPr>
      <w:rFonts w:eastAsia="Cambria" w:cs="Cambria"/>
      <w:color w:val="000000"/>
      <w:u w:color="000000"/>
      <w:bdr w:val="nil"/>
      <w:lang w:val="en-US" w:eastAsia="ja-JP" w:bidi="ar-SA"/>
    </w:rPr>
  </w:style>
  <w:style w:type="character" w:customStyle="1" w:styleId="Hyperlink2">
    <w:name w:val="Hyperlink.2"/>
    <w:rsid w:val="00624906"/>
    <w:rPr>
      <w:rFonts w:ascii="Helvetica" w:eastAsia="Helvetica" w:hAnsi="Helvetica" w:cs="Helvetica"/>
      <w:color w:val="0000FE"/>
      <w:u w:val="single" w:color="0432FF"/>
    </w:rPr>
  </w:style>
  <w:style w:type="paragraph" w:styleId="ListParagraph">
    <w:name w:val="List Paragraph"/>
    <w:basedOn w:val="Normal"/>
    <w:uiPriority w:val="34"/>
    <w:qFormat/>
    <w:rsid w:val="00DE44DB"/>
    <w:pPr>
      <w:ind w:left="720"/>
    </w:pPr>
    <w:rPr>
      <w:rFonts w:ascii="Calibri" w:eastAsia="Calibri" w:hAnsi="Calibri"/>
      <w:sz w:val="22"/>
      <w:szCs w:val="22"/>
    </w:rPr>
  </w:style>
  <w:style w:type="character" w:customStyle="1" w:styleId="e2ma-style">
    <w:name w:val="e2ma-style"/>
    <w:basedOn w:val="DefaultParagraphFont"/>
    <w:rsid w:val="008B7E05"/>
  </w:style>
</w:styles>
</file>

<file path=word/webSettings.xml><?xml version="1.0" encoding="utf-8"?>
<w:webSettings xmlns:r="http://schemas.openxmlformats.org/officeDocument/2006/relationships" xmlns:w="http://schemas.openxmlformats.org/wordprocessingml/2006/main">
  <w:divs>
    <w:div w:id="434208386">
      <w:bodyDiv w:val="1"/>
      <w:marLeft w:val="0"/>
      <w:marRight w:val="0"/>
      <w:marTop w:val="0"/>
      <w:marBottom w:val="0"/>
      <w:divBdr>
        <w:top w:val="none" w:sz="0" w:space="0" w:color="auto"/>
        <w:left w:val="none" w:sz="0" w:space="0" w:color="auto"/>
        <w:bottom w:val="none" w:sz="0" w:space="0" w:color="auto"/>
        <w:right w:val="none" w:sz="0" w:space="0" w:color="auto"/>
      </w:divBdr>
    </w:div>
    <w:div w:id="701446019">
      <w:bodyDiv w:val="1"/>
      <w:marLeft w:val="0"/>
      <w:marRight w:val="0"/>
      <w:marTop w:val="0"/>
      <w:marBottom w:val="0"/>
      <w:divBdr>
        <w:top w:val="none" w:sz="0" w:space="0" w:color="auto"/>
        <w:left w:val="none" w:sz="0" w:space="0" w:color="auto"/>
        <w:bottom w:val="none" w:sz="0" w:space="0" w:color="auto"/>
        <w:right w:val="none" w:sz="0" w:space="0" w:color="auto"/>
      </w:divBdr>
    </w:div>
    <w:div w:id="1204905363">
      <w:bodyDiv w:val="1"/>
      <w:marLeft w:val="0"/>
      <w:marRight w:val="0"/>
      <w:marTop w:val="0"/>
      <w:marBottom w:val="0"/>
      <w:divBdr>
        <w:top w:val="none" w:sz="0" w:space="0" w:color="auto"/>
        <w:left w:val="none" w:sz="0" w:space="0" w:color="auto"/>
        <w:bottom w:val="none" w:sz="0" w:space="0" w:color="auto"/>
        <w:right w:val="none" w:sz="0" w:space="0" w:color="auto"/>
      </w:divBdr>
    </w:div>
    <w:div w:id="1459371137">
      <w:bodyDiv w:val="1"/>
      <w:marLeft w:val="0"/>
      <w:marRight w:val="0"/>
      <w:marTop w:val="0"/>
      <w:marBottom w:val="0"/>
      <w:divBdr>
        <w:top w:val="none" w:sz="0" w:space="0" w:color="auto"/>
        <w:left w:val="none" w:sz="0" w:space="0" w:color="auto"/>
        <w:bottom w:val="none" w:sz="0" w:space="0" w:color="auto"/>
        <w:right w:val="none" w:sz="0" w:space="0" w:color="auto"/>
      </w:divBdr>
    </w:div>
    <w:div w:id="1635990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walker@bmi.com" TargetMode="External"/><Relationship Id="rId4" Type="http://schemas.openxmlformats.org/officeDocument/2006/relationships/settings" Target="settings.xml"/><Relationship Id="rId9" Type="http://schemas.openxmlformats.org/officeDocument/2006/relationships/hyperlink" Target="http://www.bm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01DD-B076-48BB-9B0C-C5A64EC5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BMI</Company>
  <LinksUpToDate>false</LinksUpToDate>
  <CharactersWithSpaces>3692</CharactersWithSpaces>
  <SharedDoc>false</SharedDoc>
  <HLinks>
    <vt:vector size="12" baseType="variant">
      <vt:variant>
        <vt:i4>7667800</vt:i4>
      </vt:variant>
      <vt:variant>
        <vt:i4>3</vt:i4>
      </vt:variant>
      <vt:variant>
        <vt:i4>0</vt:i4>
      </vt:variant>
      <vt:variant>
        <vt:i4>5</vt:i4>
      </vt:variant>
      <vt:variant>
        <vt:lpwstr>mailto:Jwalker@bmi.com</vt:lpwstr>
      </vt:variant>
      <vt:variant>
        <vt:lpwstr/>
      </vt:variant>
      <vt:variant>
        <vt:i4>3014780</vt:i4>
      </vt:variant>
      <vt:variant>
        <vt:i4>0</vt:i4>
      </vt:variant>
      <vt:variant>
        <vt:i4>0</vt:i4>
      </vt:variant>
      <vt:variant>
        <vt:i4>5</vt:i4>
      </vt:variant>
      <vt:variant>
        <vt:lpwstr>http://www.bmi.com/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Aelin Hu</dc:creator>
  <cp:lastModifiedBy>jwalker</cp:lastModifiedBy>
  <cp:revision>4</cp:revision>
  <cp:lastPrinted>2014-11-07T14:06:00Z</cp:lastPrinted>
  <dcterms:created xsi:type="dcterms:W3CDTF">2014-12-16T21:10:00Z</dcterms:created>
  <dcterms:modified xsi:type="dcterms:W3CDTF">2014-12-16T21:16:00Z</dcterms:modified>
</cp:coreProperties>
</file>