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55684" w14:textId="77777777" w:rsidR="00A86676" w:rsidRDefault="00595828" w:rsidP="002B24C1">
      <w:pPr>
        <w:pStyle w:val="DocumentHeading"/>
      </w:pPr>
      <w:r>
        <w:rPr>
          <w:noProof/>
        </w:rPr>
        <w:drawing>
          <wp:anchor distT="0" distB="0" distL="114300" distR="114300" simplePos="0" relativeHeight="251657728" behindDoc="1" locked="1" layoutInCell="1" allowOverlap="1" wp14:anchorId="4381E2F6" wp14:editId="68ECE0B7">
            <wp:simplePos x="0" y="0"/>
            <wp:positionH relativeFrom="column">
              <wp:posOffset>-457200</wp:posOffset>
            </wp:positionH>
            <wp:positionV relativeFrom="page">
              <wp:posOffset>0</wp:posOffset>
            </wp:positionV>
            <wp:extent cx="7785100" cy="1828800"/>
            <wp:effectExtent l="19050" t="0" r="6350" b="0"/>
            <wp:wrapNone/>
            <wp:docPr id="11" name="Picture 11" descr="PressReleas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ssRelease-Header"/>
                    <pic:cNvPicPr>
                      <a:picLocks noChangeAspect="1" noChangeArrowheads="1"/>
                    </pic:cNvPicPr>
                  </pic:nvPicPr>
                  <pic:blipFill>
                    <a:blip r:embed="rId9"/>
                    <a:srcRect/>
                    <a:stretch>
                      <a:fillRect/>
                    </a:stretch>
                  </pic:blipFill>
                  <pic:spPr bwMode="auto">
                    <a:xfrm>
                      <a:off x="0" y="0"/>
                      <a:ext cx="7785100" cy="1828800"/>
                    </a:xfrm>
                    <a:prstGeom prst="rect">
                      <a:avLst/>
                    </a:prstGeom>
                    <a:noFill/>
                    <a:ln w="9525">
                      <a:noFill/>
                      <a:miter lim="800000"/>
                      <a:headEnd/>
                      <a:tailEnd/>
                    </a:ln>
                  </pic:spPr>
                </pic:pic>
              </a:graphicData>
            </a:graphic>
          </wp:anchor>
        </w:drawing>
      </w:r>
    </w:p>
    <w:p w14:paraId="11F506D5" w14:textId="77777777" w:rsidR="00A86676" w:rsidRDefault="00A86676" w:rsidP="002B24C1">
      <w:pPr>
        <w:pStyle w:val="DocumentHeading"/>
      </w:pPr>
    </w:p>
    <w:p w14:paraId="0013DD0B" w14:textId="77777777" w:rsidR="00A86676" w:rsidRDefault="00A86676" w:rsidP="002B24C1">
      <w:pPr>
        <w:pStyle w:val="DocumentHeading"/>
      </w:pPr>
    </w:p>
    <w:p w14:paraId="1513A34D" w14:textId="77777777" w:rsidR="00BA5CA0" w:rsidRDefault="00681892" w:rsidP="00681892">
      <w:pPr>
        <w:ind w:firstLine="720"/>
        <w:jc w:val="center"/>
        <w:rPr>
          <w:rFonts w:ascii="Arial" w:hAnsi="Arial" w:cs="Arial"/>
          <w:b/>
          <w:sz w:val="32"/>
          <w:szCs w:val="32"/>
        </w:rPr>
      </w:pPr>
      <w:r w:rsidRPr="00681892">
        <w:rPr>
          <w:rFonts w:ascii="Arial" w:hAnsi="Arial" w:cs="Arial"/>
          <w:b/>
          <w:sz w:val="32"/>
          <w:szCs w:val="32"/>
        </w:rPr>
        <w:t xml:space="preserve">ALBERT CHENG, DAVE LOUGEE &amp; MICHAEL O’NEILL </w:t>
      </w:r>
    </w:p>
    <w:p w14:paraId="2D6C6C36" w14:textId="77777777" w:rsidR="00681892" w:rsidRPr="00681892" w:rsidRDefault="00681892" w:rsidP="00681892">
      <w:pPr>
        <w:ind w:firstLine="720"/>
        <w:jc w:val="center"/>
        <w:rPr>
          <w:rFonts w:ascii="Arial" w:hAnsi="Arial" w:cs="Arial"/>
          <w:b/>
          <w:sz w:val="32"/>
          <w:szCs w:val="32"/>
        </w:rPr>
      </w:pPr>
      <w:r w:rsidRPr="00681892">
        <w:rPr>
          <w:rFonts w:ascii="Arial" w:hAnsi="Arial" w:cs="Arial"/>
          <w:b/>
          <w:sz w:val="32"/>
          <w:szCs w:val="32"/>
        </w:rPr>
        <w:t xml:space="preserve">ELECTED TO BOARD OF DIRECTORS OF </w:t>
      </w:r>
    </w:p>
    <w:p w14:paraId="33800D55" w14:textId="77777777" w:rsidR="00681892" w:rsidRPr="00681892" w:rsidRDefault="00681892" w:rsidP="00681892">
      <w:pPr>
        <w:ind w:firstLine="720"/>
        <w:jc w:val="center"/>
        <w:rPr>
          <w:rFonts w:ascii="Arial" w:hAnsi="Arial" w:cs="Arial"/>
          <w:b/>
          <w:sz w:val="32"/>
          <w:szCs w:val="32"/>
        </w:rPr>
      </w:pPr>
      <w:r w:rsidRPr="00681892">
        <w:rPr>
          <w:rFonts w:ascii="Arial" w:hAnsi="Arial" w:cs="Arial"/>
          <w:b/>
          <w:sz w:val="32"/>
          <w:szCs w:val="32"/>
        </w:rPr>
        <w:t xml:space="preserve">BROADCAST MUSIC, INC. </w:t>
      </w:r>
    </w:p>
    <w:p w14:paraId="528C429B" w14:textId="77777777" w:rsidR="00681892" w:rsidRPr="000035E4" w:rsidRDefault="00681892" w:rsidP="00681892">
      <w:pPr>
        <w:ind w:left="720"/>
        <w:jc w:val="center"/>
        <w:rPr>
          <w:rFonts w:ascii="Arial" w:hAnsi="Arial" w:cs="Arial"/>
          <w:u w:val="single"/>
        </w:rPr>
      </w:pPr>
    </w:p>
    <w:p w14:paraId="69E40E25" w14:textId="77777777" w:rsidR="00681892" w:rsidRPr="000035E4" w:rsidRDefault="00681892" w:rsidP="00681892">
      <w:pPr>
        <w:ind w:left="720"/>
        <w:jc w:val="center"/>
        <w:rPr>
          <w:rFonts w:ascii="Arial" w:hAnsi="Arial" w:cs="Arial"/>
          <w:b/>
          <w:i/>
          <w:sz w:val="26"/>
          <w:szCs w:val="26"/>
        </w:rPr>
      </w:pPr>
      <w:r w:rsidRPr="000035E4">
        <w:rPr>
          <w:rFonts w:ascii="Arial" w:hAnsi="Arial" w:cs="Arial"/>
          <w:b/>
          <w:i/>
          <w:sz w:val="26"/>
          <w:szCs w:val="26"/>
        </w:rPr>
        <w:t>Jack Sander and Mark Pedowitz Re-elected</w:t>
      </w:r>
    </w:p>
    <w:p w14:paraId="6CFF9979" w14:textId="77777777" w:rsidR="00681892" w:rsidRPr="000035E4" w:rsidRDefault="00681892" w:rsidP="00681892">
      <w:pPr>
        <w:ind w:left="720"/>
        <w:jc w:val="center"/>
        <w:rPr>
          <w:rFonts w:ascii="Arial" w:hAnsi="Arial" w:cs="Arial"/>
          <w:i/>
        </w:rPr>
      </w:pPr>
    </w:p>
    <w:p w14:paraId="24AFB6B6" w14:textId="77777777" w:rsidR="00681892" w:rsidRPr="008725BC" w:rsidRDefault="00681892" w:rsidP="00681892">
      <w:pPr>
        <w:rPr>
          <w:rFonts w:ascii="Arial" w:hAnsi="Arial" w:cs="Arial"/>
          <w:sz w:val="22"/>
          <w:szCs w:val="22"/>
        </w:rPr>
      </w:pPr>
      <w:r w:rsidRPr="008725BC">
        <w:rPr>
          <w:rFonts w:ascii="Arial" w:hAnsi="Arial" w:cs="Arial"/>
          <w:b/>
          <w:sz w:val="22"/>
          <w:szCs w:val="22"/>
        </w:rPr>
        <w:t>NEW YORK, October 7,</w:t>
      </w:r>
      <w:r w:rsidRPr="008725BC">
        <w:rPr>
          <w:rFonts w:ascii="Arial" w:hAnsi="Arial" w:cs="Arial"/>
          <w:b/>
          <w:color w:val="FF0000"/>
          <w:sz w:val="22"/>
          <w:szCs w:val="22"/>
        </w:rPr>
        <w:t xml:space="preserve"> </w:t>
      </w:r>
      <w:r w:rsidRPr="008725BC">
        <w:rPr>
          <w:rFonts w:ascii="Arial" w:hAnsi="Arial" w:cs="Arial"/>
          <w:b/>
          <w:sz w:val="22"/>
          <w:szCs w:val="22"/>
        </w:rPr>
        <w:t>2013</w:t>
      </w:r>
      <w:r w:rsidRPr="008725BC">
        <w:rPr>
          <w:rFonts w:ascii="Arial" w:hAnsi="Arial" w:cs="Arial"/>
          <w:sz w:val="22"/>
          <w:szCs w:val="22"/>
        </w:rPr>
        <w:t xml:space="preserve"> – Broadcast Music, Inc.</w:t>
      </w:r>
      <w:r w:rsidRPr="008725BC">
        <w:rPr>
          <w:rFonts w:ascii="Arial" w:hAnsi="Arial" w:cs="Arial"/>
          <w:color w:val="000000"/>
          <w:sz w:val="22"/>
          <w:szCs w:val="22"/>
          <w:vertAlign w:val="superscript"/>
        </w:rPr>
        <w:t>®</w:t>
      </w:r>
      <w:r w:rsidRPr="008725BC">
        <w:rPr>
          <w:rFonts w:ascii="Arial" w:hAnsi="Arial" w:cs="Arial"/>
          <w:sz w:val="22"/>
          <w:szCs w:val="22"/>
        </w:rPr>
        <w:t xml:space="preserve"> (BMI</w:t>
      </w:r>
      <w:r w:rsidRPr="008725BC">
        <w:rPr>
          <w:rFonts w:ascii="Arial" w:hAnsi="Arial" w:cs="Arial"/>
          <w:color w:val="000000"/>
          <w:sz w:val="22"/>
          <w:szCs w:val="22"/>
          <w:vertAlign w:val="superscript"/>
        </w:rPr>
        <w:t>®</w:t>
      </w:r>
      <w:r w:rsidRPr="008725BC">
        <w:rPr>
          <w:rFonts w:ascii="Arial" w:hAnsi="Arial" w:cs="Arial"/>
          <w:sz w:val="22"/>
          <w:szCs w:val="22"/>
        </w:rPr>
        <w:t>), the global leader in music rights management, elected Albert Cheng, Dave Lougee and Michael O’Neill to its Board of Directors at the Company’s Annual Meeting of Shareholders, held today</w:t>
      </w:r>
      <w:r w:rsidRPr="008725BC">
        <w:rPr>
          <w:rFonts w:ascii="Arial" w:hAnsi="Arial" w:cs="Arial"/>
          <w:sz w:val="22"/>
          <w:szCs w:val="22"/>
          <w:vertAlign w:val="superscript"/>
        </w:rPr>
        <w:t xml:space="preserve"> </w:t>
      </w:r>
      <w:r w:rsidRPr="008725BC">
        <w:rPr>
          <w:rFonts w:ascii="Arial" w:hAnsi="Arial" w:cs="Arial"/>
          <w:sz w:val="22"/>
          <w:szCs w:val="22"/>
        </w:rPr>
        <w:t xml:space="preserve">in Nashville, TN. Mr. Cheng is Executive Vice President and Chief Product Officer, Digital Media, for the Disney/ABC Television Group, whose portfolio of broadcast and cable networks includes ABC Entertainment, ABC News, ABC Family and Disney Channel, among others. Mr. Lougee is President of the Broadcasting Division for Gannett Co., Inc., which operates 23 television stations in the U.S. Michael O’Neill was recently named Chief Executive Officer of BMI, succeeding BMI’s President and CEO Del Bryant, who announced his June 2014 retirement earlier this year. Mr. O’Neill will assume the title of President upon Mr. Bryant’s retirement. In his capacity as President, Mr. Bryant continues on the Board until his retirement.       </w:t>
      </w:r>
    </w:p>
    <w:p w14:paraId="0401326C" w14:textId="77777777" w:rsidR="00681892" w:rsidRPr="008725BC" w:rsidRDefault="00681892" w:rsidP="00681892">
      <w:pPr>
        <w:autoSpaceDE w:val="0"/>
        <w:autoSpaceDN w:val="0"/>
        <w:adjustRightInd w:val="0"/>
        <w:jc w:val="both"/>
        <w:rPr>
          <w:rFonts w:ascii="Arial" w:hAnsi="Arial" w:cs="Arial"/>
          <w:sz w:val="22"/>
          <w:szCs w:val="22"/>
        </w:rPr>
      </w:pPr>
    </w:p>
    <w:p w14:paraId="3CF80598" w14:textId="77777777" w:rsidR="00681892" w:rsidRPr="008725BC" w:rsidRDefault="00681892" w:rsidP="00681892">
      <w:pPr>
        <w:autoSpaceDE w:val="0"/>
        <w:autoSpaceDN w:val="0"/>
        <w:adjustRightInd w:val="0"/>
        <w:jc w:val="both"/>
        <w:rPr>
          <w:rFonts w:ascii="Arial" w:hAnsi="Arial" w:cs="Arial"/>
          <w:sz w:val="22"/>
          <w:szCs w:val="22"/>
        </w:rPr>
      </w:pPr>
      <w:r w:rsidRPr="008725BC">
        <w:rPr>
          <w:rFonts w:ascii="Arial" w:hAnsi="Arial" w:cs="Arial"/>
          <w:sz w:val="22"/>
          <w:szCs w:val="22"/>
        </w:rPr>
        <w:t>At the meeting, current Board member Paul Karpowicz, President, Meredith Broadcasting Group, CT, was elected Vice Chairman. In addition, current Board members Jack Sander, Scottsdale, AZ</w:t>
      </w:r>
      <w:r w:rsidR="00B36D5B">
        <w:rPr>
          <w:rFonts w:ascii="Arial" w:hAnsi="Arial" w:cs="Arial"/>
          <w:sz w:val="22"/>
          <w:szCs w:val="22"/>
        </w:rPr>
        <w:t>,</w:t>
      </w:r>
      <w:r w:rsidRPr="008725BC">
        <w:rPr>
          <w:rFonts w:ascii="Arial" w:hAnsi="Arial" w:cs="Arial"/>
          <w:sz w:val="22"/>
          <w:szCs w:val="22"/>
        </w:rPr>
        <w:t xml:space="preserve"> and Mark Pedowitz, President, The CW Network, Burbank, CA, were re-elected as members of the Board. All newly elected Board members will serve terms that expire in 2017. </w:t>
      </w:r>
    </w:p>
    <w:p w14:paraId="11FB6014" w14:textId="77777777" w:rsidR="00681892" w:rsidRPr="008725BC" w:rsidRDefault="00681892" w:rsidP="00681892">
      <w:pPr>
        <w:autoSpaceDE w:val="0"/>
        <w:autoSpaceDN w:val="0"/>
        <w:adjustRightInd w:val="0"/>
        <w:jc w:val="both"/>
        <w:rPr>
          <w:rFonts w:ascii="Arial" w:hAnsi="Arial" w:cs="Arial"/>
          <w:sz w:val="22"/>
          <w:szCs w:val="22"/>
        </w:rPr>
      </w:pPr>
    </w:p>
    <w:p w14:paraId="73A19A28" w14:textId="77777777" w:rsidR="00681892" w:rsidRPr="008725BC" w:rsidRDefault="00681892" w:rsidP="00681892">
      <w:pPr>
        <w:autoSpaceDE w:val="0"/>
        <w:autoSpaceDN w:val="0"/>
        <w:adjustRightInd w:val="0"/>
        <w:jc w:val="both"/>
        <w:rPr>
          <w:rFonts w:ascii="Arial" w:hAnsi="Arial" w:cs="Arial"/>
          <w:sz w:val="22"/>
          <w:szCs w:val="22"/>
        </w:rPr>
      </w:pPr>
      <w:r w:rsidRPr="008725BC">
        <w:rPr>
          <w:rFonts w:ascii="Arial" w:hAnsi="Arial" w:cs="Arial"/>
          <w:sz w:val="22"/>
          <w:szCs w:val="22"/>
        </w:rPr>
        <w:t xml:space="preserve">Mr. Cheng is past Director, Distribution Strategy, for Fox Cable Networks Group, as well as former Director, Business Development, at Fox/Liberty Networks. He has also served as a business strategy consultant for the Boston Consulting Group. Mr. Cheng earned a BS degree from Massachusetts Institute of Technology and an MBA from Harvard University Graduate School of Business Administration. </w:t>
      </w:r>
    </w:p>
    <w:p w14:paraId="19A3E7E5" w14:textId="77777777" w:rsidR="00681892" w:rsidRPr="008725BC" w:rsidRDefault="00681892" w:rsidP="00681892">
      <w:pPr>
        <w:autoSpaceDE w:val="0"/>
        <w:autoSpaceDN w:val="0"/>
        <w:adjustRightInd w:val="0"/>
        <w:jc w:val="both"/>
        <w:rPr>
          <w:rFonts w:ascii="Arial" w:hAnsi="Arial" w:cs="Arial"/>
          <w:sz w:val="22"/>
          <w:szCs w:val="22"/>
        </w:rPr>
      </w:pPr>
    </w:p>
    <w:p w14:paraId="4003FD4E" w14:textId="77777777" w:rsidR="00681892" w:rsidRPr="008725BC" w:rsidRDefault="00681892" w:rsidP="00681892">
      <w:pPr>
        <w:autoSpaceDE w:val="0"/>
        <w:autoSpaceDN w:val="0"/>
        <w:adjustRightInd w:val="0"/>
        <w:jc w:val="both"/>
        <w:rPr>
          <w:rFonts w:ascii="Arial" w:hAnsi="Arial" w:cs="Arial"/>
          <w:sz w:val="22"/>
          <w:szCs w:val="22"/>
        </w:rPr>
      </w:pPr>
      <w:r w:rsidRPr="008725BC">
        <w:rPr>
          <w:rFonts w:ascii="Arial" w:hAnsi="Arial" w:cs="Arial"/>
          <w:sz w:val="22"/>
          <w:szCs w:val="22"/>
        </w:rPr>
        <w:t xml:space="preserve">Mr. Lougee is former Executive Vice President/Media Operations for Belo Corp. and past Vice President/News at WRC-TV, the NBC owned-and-operated station in Washington, D.C. Mr. Lougee serves on several industry boards. He is currently Vice Chair of the NBC Affiliates Board, a member of the National Association of Broadcasters (NAB) Board and Chairman of the NAB Next Generation Broadcast committee. He is also on the Board of Directors for Mobile Content Venture (MCV), as well as past Chairman of the Television Bureau of Advertising (TVB). </w:t>
      </w:r>
    </w:p>
    <w:p w14:paraId="74196D41" w14:textId="77777777" w:rsidR="00681892" w:rsidRPr="008725BC" w:rsidRDefault="00681892" w:rsidP="00681892">
      <w:pPr>
        <w:autoSpaceDE w:val="0"/>
        <w:autoSpaceDN w:val="0"/>
        <w:adjustRightInd w:val="0"/>
        <w:jc w:val="both"/>
        <w:rPr>
          <w:rFonts w:ascii="Arial" w:hAnsi="Arial" w:cs="Arial"/>
          <w:sz w:val="22"/>
          <w:szCs w:val="22"/>
        </w:rPr>
      </w:pPr>
    </w:p>
    <w:p w14:paraId="0E81413D" w14:textId="77777777" w:rsidR="00681892" w:rsidRPr="008725BC" w:rsidRDefault="00681892" w:rsidP="00681892">
      <w:pPr>
        <w:rPr>
          <w:rFonts w:ascii="Arial" w:hAnsi="Arial" w:cs="Arial"/>
          <w:sz w:val="22"/>
          <w:szCs w:val="22"/>
        </w:rPr>
      </w:pPr>
      <w:r w:rsidRPr="008725BC">
        <w:rPr>
          <w:rFonts w:ascii="Arial" w:hAnsi="Arial" w:cs="Arial"/>
          <w:sz w:val="22"/>
          <w:szCs w:val="22"/>
        </w:rPr>
        <w:t>Mr. O’Neill joined BMI in 1995 as Director, Group and National Accounts, from CBS-TV Network, where he was Director, CBS Affiliate Relations. He was appointed Assistant Vice President, Media Licensing in 1997, and Vice President, Sales and Administration, Media Licensing in 1999. In 2006, BMI named Mr. O’Neill Senior Vice President, Licensing, and in 2010, Senior Vice President, Repertoire and Licensing. Mr. O’Neill earned a BA degree in Business Administration from Montclair University and an MBA from Rutgers University.</w:t>
      </w:r>
    </w:p>
    <w:p w14:paraId="0FB086EC" w14:textId="77777777" w:rsidR="00681892" w:rsidRPr="008725BC" w:rsidRDefault="00681892" w:rsidP="00681892">
      <w:pPr>
        <w:autoSpaceDE w:val="0"/>
        <w:autoSpaceDN w:val="0"/>
        <w:adjustRightInd w:val="0"/>
        <w:jc w:val="both"/>
        <w:rPr>
          <w:rFonts w:ascii="Arial" w:hAnsi="Arial" w:cs="Arial"/>
          <w:sz w:val="22"/>
          <w:szCs w:val="22"/>
        </w:rPr>
      </w:pPr>
      <w:r w:rsidRPr="008725BC">
        <w:rPr>
          <w:rFonts w:ascii="Arial" w:hAnsi="Arial" w:cs="Arial"/>
          <w:sz w:val="22"/>
          <w:szCs w:val="22"/>
        </w:rPr>
        <w:t xml:space="preserve"> </w:t>
      </w:r>
    </w:p>
    <w:p w14:paraId="0234C356" w14:textId="77777777" w:rsidR="00681892" w:rsidRPr="008725BC" w:rsidRDefault="00681892" w:rsidP="00681892">
      <w:pPr>
        <w:jc w:val="both"/>
        <w:rPr>
          <w:rFonts w:ascii="Arial" w:hAnsi="Arial" w:cs="Arial"/>
          <w:sz w:val="22"/>
          <w:szCs w:val="22"/>
        </w:rPr>
      </w:pPr>
      <w:r w:rsidRPr="008725BC">
        <w:rPr>
          <w:rFonts w:ascii="Arial" w:hAnsi="Arial" w:cs="Arial"/>
          <w:sz w:val="22"/>
          <w:szCs w:val="22"/>
        </w:rPr>
        <w:t xml:space="preserve">Continuing in their terms on the Board of Directors are: Chairman, Susan Davenport Austin, Vice Chairman, Sheridan Broadcasting Corporation and President, Sheridan Gospel Network, New York, NY; Amador Bustos, President and CEO, Bustos Media Holdings, LLC, Portland, OR; Craig A. Dubow, Great Falls, VA; Michael J. Fiorile, President and CEO, The Dispatch Printing Company and Vice Chairman and CEO, Dispatch Broadcast Group, Columbus, OH; Catherine L. Hughes, Founder and Chairperson, Radio One, Inc., Silver Spring, MD; </w:t>
      </w:r>
      <w:r w:rsidRPr="008725BC">
        <w:rPr>
          <w:rFonts w:ascii="Arial" w:hAnsi="Arial" w:cs="Arial"/>
          <w:sz w:val="22"/>
          <w:szCs w:val="22"/>
        </w:rPr>
        <w:lastRenderedPageBreak/>
        <w:t xml:space="preserve">Philip A. Jones, Mission Hills, KS; Paul Karpowicz, President, Meredith Broadcasting Group, Rocky Hill, CT; Jerome L. Kersting, CFO, Merlin Media, Chicago, IL; Virginia Hubbard Morris, Vice President, Hubbard Broadcasting, Inc. and Chair, Hubbard Radio, LLC, St. Paul, MN; Steven W. Newberry, President and CEO of Commonwealth Broadcasting Corporation, Glasgow, KY; and G. Neil Smith, President, GNS Media, LLC, Liberty, SC. Cecil Walker, Atlanta, GA, serves as Honorary Director. </w:t>
      </w:r>
    </w:p>
    <w:p w14:paraId="3D36652D" w14:textId="77777777" w:rsidR="00681892" w:rsidRPr="008725BC" w:rsidRDefault="00681892" w:rsidP="00681892">
      <w:pPr>
        <w:jc w:val="both"/>
        <w:rPr>
          <w:rFonts w:ascii="Arial" w:hAnsi="Arial" w:cs="Arial"/>
          <w:sz w:val="22"/>
          <w:szCs w:val="22"/>
        </w:rPr>
      </w:pPr>
    </w:p>
    <w:p w14:paraId="6AD44C42" w14:textId="77777777" w:rsidR="00681892" w:rsidRPr="008725BC" w:rsidRDefault="00681892" w:rsidP="00681892">
      <w:pPr>
        <w:jc w:val="both"/>
        <w:rPr>
          <w:rFonts w:ascii="Arial" w:hAnsi="Arial" w:cs="Arial"/>
          <w:sz w:val="22"/>
          <w:szCs w:val="22"/>
        </w:rPr>
      </w:pPr>
      <w:r w:rsidRPr="008725BC">
        <w:rPr>
          <w:rFonts w:ascii="Arial" w:hAnsi="Arial" w:cs="Arial"/>
          <w:sz w:val="22"/>
          <w:szCs w:val="22"/>
        </w:rPr>
        <w:t>N. John Douglas, Chairman and CEO, AIM Broadcasting, LLC, Palo Alto, CA, and Kenneth J. Elkins, St. Louis, MO, are retiring from the Board of Directors. Mr. Douglas and Mr. Elkins will both continue to serve the Board as Honorary Directors.</w:t>
      </w:r>
    </w:p>
    <w:p w14:paraId="6D7E79CF" w14:textId="77777777" w:rsidR="00681892" w:rsidRPr="008725BC" w:rsidRDefault="00681892" w:rsidP="00681892">
      <w:pPr>
        <w:pStyle w:val="PlainText"/>
        <w:rPr>
          <w:rFonts w:ascii="Arial" w:hAnsi="Arial" w:cs="Arial"/>
          <w:szCs w:val="22"/>
        </w:rPr>
      </w:pPr>
    </w:p>
    <w:p w14:paraId="2813E187" w14:textId="77777777" w:rsidR="00681892" w:rsidRDefault="00681892" w:rsidP="00681892">
      <w:pPr>
        <w:autoSpaceDE w:val="0"/>
        <w:autoSpaceDN w:val="0"/>
        <w:rPr>
          <w:rFonts w:ascii="Arial" w:hAnsi="Arial" w:cs="Arial"/>
          <w:sz w:val="22"/>
          <w:szCs w:val="22"/>
        </w:rPr>
      </w:pPr>
      <w:r w:rsidRPr="008725BC">
        <w:rPr>
          <w:rFonts w:ascii="Arial" w:hAnsi="Arial" w:cs="Arial"/>
          <w:sz w:val="22"/>
          <w:szCs w:val="22"/>
        </w:rPr>
        <w:t xml:space="preserve">Founded by visionary broadcasters in 1939 as a competitive source of music licensing, BMI is widely recognized for propelling the creation and popularity of quintessentially American forms of music including jazz, R&amp;B, country and rock and roll. BMI is headquartered in New York City. </w:t>
      </w:r>
    </w:p>
    <w:p w14:paraId="1DBFBE1A" w14:textId="77777777" w:rsidR="00681892" w:rsidRDefault="00681892" w:rsidP="00681892">
      <w:pPr>
        <w:autoSpaceDE w:val="0"/>
        <w:autoSpaceDN w:val="0"/>
        <w:rPr>
          <w:rFonts w:ascii="Arial" w:hAnsi="Arial" w:cs="Arial"/>
          <w:sz w:val="22"/>
          <w:szCs w:val="22"/>
        </w:rPr>
      </w:pPr>
    </w:p>
    <w:p w14:paraId="5FECBEEA" w14:textId="77777777" w:rsidR="00681892" w:rsidRDefault="00681892" w:rsidP="00681892">
      <w:pPr>
        <w:autoSpaceDE w:val="0"/>
        <w:autoSpaceDN w:val="0"/>
        <w:rPr>
          <w:rFonts w:ascii="Arial" w:hAnsi="Arial" w:cs="Arial"/>
          <w:sz w:val="22"/>
          <w:szCs w:val="22"/>
        </w:rPr>
      </w:pPr>
    </w:p>
    <w:p w14:paraId="1864FE30" w14:textId="77777777" w:rsidR="00681892" w:rsidRPr="00681892" w:rsidRDefault="00681892" w:rsidP="00681892">
      <w:pPr>
        <w:contextualSpacing/>
        <w:jc w:val="both"/>
        <w:rPr>
          <w:rFonts w:ascii="Arial" w:hAnsi="Arial" w:cs="Arial"/>
          <w:b/>
          <w:sz w:val="20"/>
          <w:szCs w:val="20"/>
        </w:rPr>
      </w:pPr>
      <w:r w:rsidRPr="00DD7563">
        <w:rPr>
          <w:rFonts w:ascii="Arial" w:hAnsi="Arial" w:cs="Arial"/>
          <w:b/>
          <w:sz w:val="20"/>
          <w:szCs w:val="20"/>
        </w:rPr>
        <w:t>ABOUT BMI</w:t>
      </w:r>
    </w:p>
    <w:p w14:paraId="75782F7B" w14:textId="77777777" w:rsidR="00681892" w:rsidRPr="00681892" w:rsidRDefault="0008246D" w:rsidP="00681892">
      <w:pPr>
        <w:jc w:val="both"/>
        <w:rPr>
          <w:rFonts w:ascii="Arial" w:hAnsi="Arial"/>
          <w:color w:val="000000"/>
          <w:sz w:val="20"/>
          <w:szCs w:val="20"/>
        </w:rPr>
      </w:pPr>
      <w:hyperlink r:id="rId10" w:history="1">
        <w:r w:rsidR="00681892" w:rsidRPr="00681892">
          <w:rPr>
            <w:rStyle w:val="Hyperlink"/>
            <w:rFonts w:cs="Arial"/>
            <w:sz w:val="20"/>
            <w:szCs w:val="20"/>
          </w:rPr>
          <w:t>Broadcast Music, Inc.</w:t>
        </w:r>
      </w:hyperlink>
      <w:r w:rsidR="00681892" w:rsidRPr="00681892">
        <w:rPr>
          <w:rFonts w:ascii="Arial" w:hAnsi="Arial" w:cs="Arial"/>
          <w:color w:val="0000FF"/>
          <w:sz w:val="20"/>
          <w:szCs w:val="20"/>
          <w:vertAlign w:val="superscript"/>
        </w:rPr>
        <w:t>®</w:t>
      </w:r>
      <w:r w:rsidR="00681892" w:rsidRPr="00681892">
        <w:rPr>
          <w:rFonts w:ascii="Arial" w:hAnsi="Arial" w:cs="Arial"/>
          <w:color w:val="000000"/>
          <w:sz w:val="20"/>
          <w:szCs w:val="20"/>
        </w:rPr>
        <w:t xml:space="preserve"> (BMI</w:t>
      </w:r>
      <w:r w:rsidR="00681892" w:rsidRPr="00681892">
        <w:rPr>
          <w:rFonts w:ascii="Arial" w:hAnsi="Arial" w:cs="Arial"/>
          <w:color w:val="000000"/>
          <w:sz w:val="20"/>
          <w:szCs w:val="20"/>
          <w:vertAlign w:val="superscript"/>
        </w:rPr>
        <w:t>®</w:t>
      </w:r>
      <w:r w:rsidR="00681892" w:rsidRPr="00681892">
        <w:rPr>
          <w:rFonts w:ascii="Arial" w:hAnsi="Arial" w:cs="Arial"/>
          <w:color w:val="000000"/>
          <w:sz w:val="20"/>
          <w:szCs w:val="20"/>
        </w:rPr>
        <w:t xml:space="preserve">) is a global leader in music rights management, serving as an advocate for the value of music. BMI represents the public performance rights in more than 8.5 million musical works created and owned by more than 600,000 songwriters, composers and music publishers. The company negotiates music license agreements and distributes the fees it generates as </w:t>
      </w:r>
      <w:hyperlink r:id="rId11" w:history="1">
        <w:r w:rsidR="00681892" w:rsidRPr="00681892">
          <w:rPr>
            <w:rStyle w:val="Hyperlink"/>
            <w:rFonts w:cs="Arial"/>
            <w:sz w:val="20"/>
            <w:szCs w:val="20"/>
          </w:rPr>
          <w:t>royalties</w:t>
        </w:r>
      </w:hyperlink>
      <w:r w:rsidR="00681892" w:rsidRPr="00681892">
        <w:rPr>
          <w:rFonts w:ascii="Arial" w:hAnsi="Arial" w:cs="Arial"/>
          <w:color w:val="000000"/>
          <w:sz w:val="20"/>
          <w:szCs w:val="20"/>
        </w:rPr>
        <w:t xml:space="preserve"> to its affiliated writers and publishers when their songs are performed in public. In 1939, BMI created a groundbreaking open-door policy becoming the only performing rights organization to welcome and represent the creators of blues, jazz, country, and American roots music. Today, the musical compositions in BMI’s repertoire, from chart-toppers to perennial favorites</w:t>
      </w:r>
      <w:r w:rsidR="005F46F9">
        <w:rPr>
          <w:rFonts w:ascii="Arial" w:hAnsi="Arial" w:cs="Arial"/>
          <w:color w:val="000000"/>
          <w:sz w:val="20"/>
          <w:szCs w:val="20"/>
        </w:rPr>
        <w:t>,</w:t>
      </w:r>
      <w:r w:rsidR="00681892" w:rsidRPr="00681892">
        <w:rPr>
          <w:rFonts w:ascii="Arial" w:hAnsi="Arial" w:cs="Arial"/>
          <w:color w:val="000000"/>
          <w:sz w:val="20"/>
          <w:szCs w:val="20"/>
        </w:rPr>
        <w:t xml:space="preserve"> span all genres of music and are consistently among the most-performed hits of the year. For additional information and the latest BMI news, visit </w:t>
      </w:r>
      <w:hyperlink r:id="rId12" w:history="1">
        <w:r w:rsidR="00681892" w:rsidRPr="00681892">
          <w:rPr>
            <w:rStyle w:val="Hyperlink"/>
            <w:rFonts w:cs="Arial"/>
            <w:sz w:val="20"/>
            <w:szCs w:val="20"/>
          </w:rPr>
          <w:t>www.bmi.com</w:t>
        </w:r>
      </w:hyperlink>
      <w:r w:rsidR="00681892" w:rsidRPr="00681892">
        <w:rPr>
          <w:rFonts w:ascii="Arial" w:hAnsi="Arial" w:cs="Arial"/>
          <w:color w:val="0000FF"/>
          <w:sz w:val="20"/>
          <w:szCs w:val="20"/>
        </w:rPr>
        <w:t>,</w:t>
      </w:r>
      <w:r w:rsidR="00681892" w:rsidRPr="00681892">
        <w:rPr>
          <w:rFonts w:ascii="Arial" w:hAnsi="Arial" w:cs="Arial"/>
          <w:color w:val="000000"/>
          <w:sz w:val="20"/>
          <w:szCs w:val="20"/>
        </w:rPr>
        <w:t xml:space="preserve"> follow us on Twitter </w:t>
      </w:r>
      <w:hyperlink r:id="rId13" w:history="1">
        <w:r w:rsidR="00681892" w:rsidRPr="00681892">
          <w:rPr>
            <w:rStyle w:val="Hyperlink"/>
            <w:rFonts w:cs="Arial"/>
            <w:sz w:val="20"/>
            <w:szCs w:val="20"/>
          </w:rPr>
          <w:t>@BMI</w:t>
        </w:r>
      </w:hyperlink>
      <w:r w:rsidR="00681892" w:rsidRPr="00681892">
        <w:rPr>
          <w:rFonts w:ascii="Arial" w:hAnsi="Arial" w:cs="Arial"/>
          <w:color w:val="000000"/>
          <w:sz w:val="20"/>
          <w:szCs w:val="20"/>
        </w:rPr>
        <w:t xml:space="preserve"> or stay connected through Broadcast Music Inc.’s </w:t>
      </w:r>
      <w:hyperlink r:id="rId14" w:history="1">
        <w:r w:rsidR="00681892" w:rsidRPr="00681892">
          <w:rPr>
            <w:rStyle w:val="Hyperlink"/>
            <w:rFonts w:cs="Arial"/>
            <w:sz w:val="20"/>
            <w:szCs w:val="20"/>
          </w:rPr>
          <w:t>Facebook</w:t>
        </w:r>
      </w:hyperlink>
      <w:r w:rsidR="00681892" w:rsidRPr="00681892">
        <w:rPr>
          <w:rFonts w:ascii="Arial" w:hAnsi="Arial" w:cs="Arial"/>
          <w:color w:val="000000"/>
          <w:sz w:val="20"/>
          <w:szCs w:val="20"/>
        </w:rPr>
        <w:t xml:space="preserve"> page.</w:t>
      </w:r>
    </w:p>
    <w:p w14:paraId="1EC27CCB" w14:textId="77777777" w:rsidR="00681892" w:rsidRPr="00681892" w:rsidRDefault="00681892" w:rsidP="00681892">
      <w:pPr>
        <w:jc w:val="both"/>
        <w:rPr>
          <w:rFonts w:ascii="Arial" w:hAnsi="Arial" w:cs="Arial"/>
          <w:sz w:val="20"/>
          <w:szCs w:val="20"/>
        </w:rPr>
      </w:pPr>
    </w:p>
    <w:p w14:paraId="263A3C02" w14:textId="77777777" w:rsidR="00681892" w:rsidRPr="00681892" w:rsidRDefault="00681892" w:rsidP="00681892">
      <w:pPr>
        <w:rPr>
          <w:rFonts w:ascii="Arial" w:hAnsi="Arial" w:cs="Arial"/>
          <w:sz w:val="20"/>
          <w:szCs w:val="20"/>
        </w:rPr>
      </w:pPr>
    </w:p>
    <w:p w14:paraId="231CDE69" w14:textId="77777777" w:rsidR="00681892" w:rsidRPr="00681892" w:rsidRDefault="00681892" w:rsidP="00681892">
      <w:pPr>
        <w:jc w:val="center"/>
        <w:rPr>
          <w:rFonts w:ascii="Arial" w:hAnsi="Arial" w:cs="Arial"/>
          <w:sz w:val="20"/>
          <w:szCs w:val="20"/>
        </w:rPr>
      </w:pPr>
      <w:r w:rsidRPr="00681892">
        <w:rPr>
          <w:rFonts w:ascii="Arial" w:hAnsi="Arial" w:cs="Arial"/>
          <w:sz w:val="20"/>
          <w:szCs w:val="20"/>
        </w:rPr>
        <w:t>###</w:t>
      </w:r>
    </w:p>
    <w:p w14:paraId="258D3923" w14:textId="77777777" w:rsidR="00681892" w:rsidRPr="00681892" w:rsidRDefault="00681892" w:rsidP="00681892">
      <w:pPr>
        <w:rPr>
          <w:rFonts w:ascii="Arial" w:hAnsi="Arial" w:cs="Arial"/>
          <w:sz w:val="20"/>
          <w:szCs w:val="20"/>
        </w:rPr>
      </w:pPr>
    </w:p>
    <w:p w14:paraId="35D5C922" w14:textId="77777777" w:rsidR="00681892" w:rsidRPr="00681892" w:rsidRDefault="00681892" w:rsidP="00681892">
      <w:pPr>
        <w:rPr>
          <w:rFonts w:ascii="Arial" w:hAnsi="Arial" w:cs="Arial"/>
          <w:b/>
          <w:bCs/>
          <w:sz w:val="20"/>
          <w:szCs w:val="20"/>
        </w:rPr>
      </w:pPr>
    </w:p>
    <w:p w14:paraId="6591F9E3" w14:textId="77777777" w:rsidR="00681892" w:rsidRPr="00681892" w:rsidRDefault="00681892" w:rsidP="00681892">
      <w:pPr>
        <w:rPr>
          <w:rFonts w:ascii="Arial" w:hAnsi="Arial" w:cs="Arial"/>
          <w:b/>
          <w:bCs/>
          <w:sz w:val="20"/>
          <w:szCs w:val="20"/>
        </w:rPr>
      </w:pPr>
    </w:p>
    <w:p w14:paraId="2C2C5FD2" w14:textId="77777777" w:rsidR="00681892" w:rsidRPr="00681892" w:rsidRDefault="00681892" w:rsidP="00681892">
      <w:pPr>
        <w:rPr>
          <w:rFonts w:ascii="Arial" w:hAnsi="Arial" w:cs="Arial"/>
          <w:b/>
          <w:bCs/>
          <w:sz w:val="20"/>
          <w:szCs w:val="20"/>
        </w:rPr>
      </w:pPr>
      <w:r w:rsidRPr="00681892">
        <w:rPr>
          <w:rFonts w:ascii="Arial" w:hAnsi="Arial" w:cs="Arial"/>
          <w:b/>
          <w:bCs/>
          <w:sz w:val="20"/>
          <w:szCs w:val="20"/>
        </w:rPr>
        <w:t>Press Contacts:</w:t>
      </w:r>
    </w:p>
    <w:p w14:paraId="3D64B369" w14:textId="77777777" w:rsidR="00681892" w:rsidRPr="00681892" w:rsidRDefault="00681892" w:rsidP="00681892">
      <w:pPr>
        <w:rPr>
          <w:rFonts w:ascii="Arial" w:hAnsi="Arial" w:cs="Arial"/>
          <w:sz w:val="20"/>
          <w:szCs w:val="20"/>
        </w:rPr>
      </w:pPr>
      <w:bookmarkStart w:id="0" w:name="_GoBack"/>
      <w:bookmarkEnd w:id="0"/>
    </w:p>
    <w:p w14:paraId="5B439EDB" w14:textId="77777777" w:rsidR="00681892" w:rsidRPr="00681892" w:rsidRDefault="00681892" w:rsidP="00681892">
      <w:pPr>
        <w:rPr>
          <w:rFonts w:ascii="Arial" w:hAnsi="Arial" w:cs="Arial"/>
          <w:sz w:val="20"/>
          <w:szCs w:val="20"/>
        </w:rPr>
      </w:pPr>
      <w:r w:rsidRPr="00681892">
        <w:rPr>
          <w:rFonts w:ascii="Arial" w:hAnsi="Arial" w:cs="Arial"/>
          <w:sz w:val="20"/>
          <w:szCs w:val="20"/>
        </w:rPr>
        <w:t>Leah Luddine, BMI</w:t>
      </w:r>
    </w:p>
    <w:p w14:paraId="4C321DFC" w14:textId="77777777" w:rsidR="00681892" w:rsidRPr="00681892" w:rsidRDefault="00681892" w:rsidP="00681892">
      <w:pPr>
        <w:rPr>
          <w:rFonts w:ascii="Arial" w:hAnsi="Arial" w:cs="Arial"/>
          <w:sz w:val="20"/>
          <w:szCs w:val="20"/>
        </w:rPr>
      </w:pPr>
      <w:r w:rsidRPr="00681892">
        <w:rPr>
          <w:rFonts w:ascii="Arial" w:hAnsi="Arial" w:cs="Arial"/>
          <w:sz w:val="20"/>
          <w:szCs w:val="20"/>
        </w:rPr>
        <w:t>212.220.3142;</w:t>
      </w:r>
    </w:p>
    <w:p w14:paraId="39B53200" w14:textId="77777777" w:rsidR="00681892" w:rsidRPr="00681892" w:rsidRDefault="00681892" w:rsidP="00681892">
      <w:pPr>
        <w:rPr>
          <w:rFonts w:ascii="Arial" w:hAnsi="Arial" w:cs="Arial"/>
          <w:color w:val="0000FF"/>
          <w:sz w:val="20"/>
          <w:szCs w:val="20"/>
          <w:u w:val="single"/>
        </w:rPr>
      </w:pPr>
      <w:r w:rsidRPr="00681892">
        <w:rPr>
          <w:rFonts w:ascii="Arial" w:hAnsi="Arial" w:cs="Arial"/>
          <w:color w:val="0000FF"/>
          <w:sz w:val="20"/>
          <w:szCs w:val="20"/>
          <w:u w:val="single"/>
        </w:rPr>
        <w:t>lludine@bmi.com</w:t>
      </w:r>
    </w:p>
    <w:p w14:paraId="774C0197" w14:textId="77777777" w:rsidR="00681892" w:rsidRPr="000035E4" w:rsidRDefault="00681892" w:rsidP="00681892">
      <w:pPr>
        <w:autoSpaceDE w:val="0"/>
        <w:autoSpaceDN w:val="0"/>
        <w:rPr>
          <w:rFonts w:ascii="Arial" w:hAnsi="Arial" w:cs="Arial"/>
        </w:rPr>
      </w:pPr>
    </w:p>
    <w:p w14:paraId="39E5E4A8" w14:textId="77777777" w:rsidR="00AC1ECE" w:rsidRPr="00F95116" w:rsidRDefault="00AC1ECE" w:rsidP="00681892">
      <w:pPr>
        <w:pStyle w:val="DocumentHeading"/>
      </w:pPr>
    </w:p>
    <w:sectPr w:rsidR="00AC1ECE" w:rsidRPr="00F95116" w:rsidSect="00B632BA">
      <w:headerReference w:type="even" r:id="rId15"/>
      <w:headerReference w:type="default" r:id="rId16"/>
      <w:footerReference w:type="default" r:id="rId17"/>
      <w:pgSz w:w="12240" w:h="15840"/>
      <w:pgMar w:top="864" w:right="720" w:bottom="1008" w:left="72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2A8DB" w14:textId="77777777" w:rsidR="00CE027C" w:rsidRDefault="00CE027C" w:rsidP="006968A3">
      <w:r>
        <w:separator/>
      </w:r>
    </w:p>
  </w:endnote>
  <w:endnote w:type="continuationSeparator" w:id="0">
    <w:p w14:paraId="2FA6589E" w14:textId="77777777" w:rsidR="00CE027C" w:rsidRDefault="00CE027C" w:rsidP="0069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Lucida Grande">
    <w:altName w:val="Arial"/>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7E386" w14:textId="77777777" w:rsidR="000F4762" w:rsidRDefault="000F4762" w:rsidP="00E27FD9">
    <w:pPr>
      <w:pStyle w:val="Footer"/>
    </w:pPr>
  </w:p>
  <w:p w14:paraId="51D0716E" w14:textId="77777777" w:rsidR="000F4762" w:rsidRPr="00E27FD9" w:rsidRDefault="000F4762" w:rsidP="002B62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5B527" w14:textId="77777777" w:rsidR="00CE027C" w:rsidRDefault="00CE027C" w:rsidP="006968A3">
      <w:r>
        <w:separator/>
      </w:r>
    </w:p>
  </w:footnote>
  <w:footnote w:type="continuationSeparator" w:id="0">
    <w:p w14:paraId="7BA2939B" w14:textId="77777777" w:rsidR="00CE027C" w:rsidRDefault="00CE027C" w:rsidP="006968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933"/>
      <w:gridCol w:w="1252"/>
      <w:gridCol w:w="4692"/>
    </w:tblGrid>
    <w:tr w:rsidR="000F4762" w:rsidRPr="006968A3" w14:paraId="55F091DE" w14:textId="77777777" w:rsidTr="006968A3">
      <w:trPr>
        <w:trHeight w:val="151"/>
      </w:trPr>
      <w:tc>
        <w:tcPr>
          <w:tcW w:w="2389" w:type="pct"/>
          <w:tcBorders>
            <w:top w:val="nil"/>
            <w:left w:val="nil"/>
            <w:bottom w:val="single" w:sz="4" w:space="0" w:color="4F81BD"/>
            <w:right w:val="nil"/>
          </w:tcBorders>
        </w:tcPr>
        <w:p w14:paraId="43FAF8B4" w14:textId="77777777" w:rsidR="000F4762" w:rsidRPr="006968A3" w:rsidRDefault="000F4762">
          <w:pPr>
            <w:pStyle w:val="Header"/>
            <w:spacing w:line="276" w:lineRule="auto"/>
            <w:rPr>
              <w:rFonts w:eastAsia="MS Gothic"/>
              <w:b/>
              <w:bCs/>
              <w:color w:val="4F81BD"/>
            </w:rPr>
          </w:pPr>
        </w:p>
      </w:tc>
      <w:tc>
        <w:tcPr>
          <w:tcW w:w="333" w:type="pct"/>
          <w:vMerge w:val="restart"/>
          <w:noWrap/>
          <w:vAlign w:val="center"/>
          <w:hideMark/>
        </w:tcPr>
        <w:p w14:paraId="0E23E6AA" w14:textId="77777777" w:rsidR="000F4762" w:rsidRPr="006968A3" w:rsidRDefault="000F4762" w:rsidP="00F048F8">
          <w:pPr>
            <w:pStyle w:val="NoSpacing1"/>
            <w:rPr>
              <w:rFonts w:ascii="Cambria" w:hAnsi="Cambria"/>
              <w:color w:val="4F81BD"/>
              <w:szCs w:val="20"/>
            </w:rPr>
          </w:pPr>
          <w:r w:rsidRPr="006968A3">
            <w:rPr>
              <w:rFonts w:ascii="Cambria" w:hAnsi="Cambria"/>
              <w:color w:val="4F81BD"/>
            </w:rPr>
            <w:t>[Type text]</w:t>
          </w:r>
        </w:p>
      </w:tc>
      <w:tc>
        <w:tcPr>
          <w:tcW w:w="2278" w:type="pct"/>
          <w:tcBorders>
            <w:top w:val="nil"/>
            <w:left w:val="nil"/>
            <w:bottom w:val="single" w:sz="4" w:space="0" w:color="4F81BD"/>
            <w:right w:val="nil"/>
          </w:tcBorders>
        </w:tcPr>
        <w:p w14:paraId="1254AFFF" w14:textId="77777777" w:rsidR="000F4762" w:rsidRPr="006968A3" w:rsidRDefault="000F4762">
          <w:pPr>
            <w:pStyle w:val="Header"/>
            <w:spacing w:line="276" w:lineRule="auto"/>
            <w:rPr>
              <w:rFonts w:eastAsia="MS Gothic"/>
              <w:b/>
              <w:bCs/>
              <w:color w:val="4F81BD"/>
            </w:rPr>
          </w:pPr>
        </w:p>
      </w:tc>
    </w:tr>
    <w:tr w:rsidR="000F4762" w:rsidRPr="006968A3" w14:paraId="222A2796" w14:textId="77777777" w:rsidTr="006968A3">
      <w:trPr>
        <w:trHeight w:val="150"/>
      </w:trPr>
      <w:tc>
        <w:tcPr>
          <w:tcW w:w="2389" w:type="pct"/>
          <w:tcBorders>
            <w:top w:val="single" w:sz="4" w:space="0" w:color="4F81BD"/>
            <w:left w:val="nil"/>
            <w:bottom w:val="nil"/>
            <w:right w:val="nil"/>
          </w:tcBorders>
        </w:tcPr>
        <w:p w14:paraId="0918CF63" w14:textId="77777777" w:rsidR="000F4762" w:rsidRPr="006968A3" w:rsidRDefault="000F4762">
          <w:pPr>
            <w:pStyle w:val="Header"/>
            <w:spacing w:line="276" w:lineRule="auto"/>
            <w:rPr>
              <w:rFonts w:eastAsia="MS Gothic"/>
              <w:b/>
              <w:bCs/>
              <w:color w:val="4F81BD"/>
            </w:rPr>
          </w:pPr>
        </w:p>
      </w:tc>
      <w:tc>
        <w:tcPr>
          <w:tcW w:w="0" w:type="auto"/>
          <w:vMerge/>
          <w:vAlign w:val="center"/>
          <w:hideMark/>
        </w:tcPr>
        <w:p w14:paraId="17D8C55C" w14:textId="77777777" w:rsidR="000F4762" w:rsidRPr="006968A3" w:rsidRDefault="000F4762">
          <w:pPr>
            <w:rPr>
              <w:color w:val="4F81BD"/>
              <w:sz w:val="22"/>
              <w:szCs w:val="22"/>
            </w:rPr>
          </w:pPr>
        </w:p>
      </w:tc>
      <w:tc>
        <w:tcPr>
          <w:tcW w:w="2278" w:type="pct"/>
          <w:tcBorders>
            <w:top w:val="single" w:sz="4" w:space="0" w:color="4F81BD"/>
            <w:left w:val="nil"/>
            <w:bottom w:val="nil"/>
            <w:right w:val="nil"/>
          </w:tcBorders>
        </w:tcPr>
        <w:p w14:paraId="72181D55" w14:textId="77777777" w:rsidR="000F4762" w:rsidRPr="006968A3" w:rsidRDefault="000F4762">
          <w:pPr>
            <w:pStyle w:val="Header"/>
            <w:spacing w:line="276" w:lineRule="auto"/>
            <w:rPr>
              <w:rFonts w:eastAsia="MS Gothic"/>
              <w:b/>
              <w:bCs/>
              <w:color w:val="4F81BD"/>
            </w:rPr>
          </w:pPr>
        </w:p>
      </w:tc>
    </w:tr>
  </w:tbl>
  <w:p w14:paraId="463D79F0" w14:textId="77777777" w:rsidR="000F4762" w:rsidRDefault="000F47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C7F7D" w14:textId="77777777" w:rsidR="000F4762" w:rsidRDefault="000F4762" w:rsidP="006968A3">
    <w:pPr>
      <w:pStyle w:val="Header"/>
      <w:ind w:left="-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ACB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6A00474"/>
    <w:lvl w:ilvl="0">
      <w:start w:val="1"/>
      <w:numFmt w:val="decimal"/>
      <w:lvlText w:val="%1."/>
      <w:lvlJc w:val="left"/>
      <w:pPr>
        <w:tabs>
          <w:tab w:val="num" w:pos="1800"/>
        </w:tabs>
        <w:ind w:left="1800" w:hanging="360"/>
      </w:pPr>
    </w:lvl>
  </w:abstractNum>
  <w:abstractNum w:abstractNumId="2">
    <w:nsid w:val="FFFFFF7D"/>
    <w:multiLevelType w:val="singleLevel"/>
    <w:tmpl w:val="FBE8BDC2"/>
    <w:lvl w:ilvl="0">
      <w:start w:val="1"/>
      <w:numFmt w:val="decimal"/>
      <w:lvlText w:val="%1."/>
      <w:lvlJc w:val="left"/>
      <w:pPr>
        <w:tabs>
          <w:tab w:val="num" w:pos="1440"/>
        </w:tabs>
        <w:ind w:left="1440" w:hanging="360"/>
      </w:pPr>
    </w:lvl>
  </w:abstractNum>
  <w:abstractNum w:abstractNumId="3">
    <w:nsid w:val="FFFFFF7E"/>
    <w:multiLevelType w:val="singleLevel"/>
    <w:tmpl w:val="0CD250AA"/>
    <w:lvl w:ilvl="0">
      <w:start w:val="1"/>
      <w:numFmt w:val="decimal"/>
      <w:lvlText w:val="%1."/>
      <w:lvlJc w:val="left"/>
      <w:pPr>
        <w:tabs>
          <w:tab w:val="num" w:pos="1080"/>
        </w:tabs>
        <w:ind w:left="1080" w:hanging="360"/>
      </w:pPr>
    </w:lvl>
  </w:abstractNum>
  <w:abstractNum w:abstractNumId="4">
    <w:nsid w:val="FFFFFF7F"/>
    <w:multiLevelType w:val="singleLevel"/>
    <w:tmpl w:val="C1A8F900"/>
    <w:lvl w:ilvl="0">
      <w:start w:val="1"/>
      <w:numFmt w:val="decimal"/>
      <w:lvlText w:val="%1."/>
      <w:lvlJc w:val="left"/>
      <w:pPr>
        <w:tabs>
          <w:tab w:val="num" w:pos="720"/>
        </w:tabs>
        <w:ind w:left="720" w:hanging="360"/>
      </w:pPr>
    </w:lvl>
  </w:abstractNum>
  <w:abstractNum w:abstractNumId="5">
    <w:nsid w:val="FFFFFF80"/>
    <w:multiLevelType w:val="singleLevel"/>
    <w:tmpl w:val="06DEC74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6D402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A4B6F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E92D4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98C82AC"/>
    <w:lvl w:ilvl="0">
      <w:start w:val="1"/>
      <w:numFmt w:val="decimal"/>
      <w:pStyle w:val="ListNumber"/>
      <w:lvlText w:val="%1."/>
      <w:lvlJc w:val="left"/>
      <w:pPr>
        <w:tabs>
          <w:tab w:val="num" w:pos="360"/>
        </w:tabs>
        <w:ind w:left="360" w:hanging="360"/>
      </w:pPr>
    </w:lvl>
  </w:abstractNum>
  <w:abstractNum w:abstractNumId="10">
    <w:nsid w:val="FFFFFF89"/>
    <w:multiLevelType w:val="singleLevel"/>
    <w:tmpl w:val="D972A118"/>
    <w:lvl w:ilvl="0">
      <w:start w:val="1"/>
      <w:numFmt w:val="bullet"/>
      <w:pStyle w:val="ListBullet"/>
      <w:lvlText w:val=""/>
      <w:lvlJc w:val="left"/>
      <w:pPr>
        <w:ind w:left="360" w:hanging="360"/>
      </w:pPr>
      <w:rPr>
        <w:rFonts w:ascii="Wingdings" w:hAnsi="Wingdings" w:hint="default"/>
      </w:rPr>
    </w:lvl>
  </w:abstractNum>
  <w:abstractNum w:abstractNumId="11">
    <w:nsid w:val="03FB679C"/>
    <w:multiLevelType w:val="hybridMultilevel"/>
    <w:tmpl w:val="9B1E7946"/>
    <w:lvl w:ilvl="0" w:tplc="D60ACDBE">
      <w:start w:val="1"/>
      <w:numFmt w:val="decimal"/>
      <w:lvlText w:val="%1."/>
      <w:lvlJc w:val="left"/>
      <w:pPr>
        <w:ind w:left="360" w:hanging="360"/>
      </w:pPr>
      <w:rPr>
        <w:rFonts w:ascii="Cambria" w:eastAsia="Cambria" w:hAnsi="Cambria" w:cs="Times New Roman"/>
      </w:rPr>
    </w:lvl>
    <w:lvl w:ilvl="1" w:tplc="04090019">
      <w:start w:val="1"/>
      <w:numFmt w:val="lowerLetter"/>
      <w:lvlText w:val="%2."/>
      <w:lvlJc w:val="left"/>
      <w:pPr>
        <w:ind w:left="1080" w:hanging="360"/>
      </w:pPr>
    </w:lvl>
    <w:lvl w:ilvl="2" w:tplc="0409001B">
      <w:start w:val="1"/>
      <w:numFmt w:val="lowerRoman"/>
      <w:lvlText w:val="%3."/>
      <w:lvlJc w:val="right"/>
      <w:pPr>
        <w:ind w:left="1710" w:hanging="180"/>
      </w:pPr>
    </w:lvl>
    <w:lvl w:ilvl="3" w:tplc="0409000F">
      <w:start w:val="1"/>
      <w:numFmt w:val="decimal"/>
      <w:lvlText w:val="%4."/>
      <w:lvlJc w:val="left"/>
      <w:pPr>
        <w:ind w:left="2520" w:hanging="360"/>
      </w:pPr>
    </w:lvl>
    <w:lvl w:ilvl="4" w:tplc="04090019">
      <w:start w:val="1"/>
      <w:numFmt w:val="lowerLetter"/>
      <w:lvlText w:val="%5."/>
      <w:lvlJc w:val="left"/>
      <w:pPr>
        <w:ind w:left="198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236AE7"/>
    <w:multiLevelType w:val="hybridMultilevel"/>
    <w:tmpl w:val="B246B782"/>
    <w:lvl w:ilvl="0" w:tplc="63705C3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F351166"/>
    <w:multiLevelType w:val="multilevel"/>
    <w:tmpl w:val="B246B782"/>
    <w:styleLink w:val="NumberedBullets"/>
    <w:lvl w:ilvl="0">
      <w:start w:val="1"/>
      <w:numFmt w:val="decimal"/>
      <w:lvlText w:val="%1."/>
      <w:lvlJc w:val="left"/>
      <w:pPr>
        <w:ind w:left="720" w:hanging="360"/>
      </w:pPr>
      <w:rPr>
        <w:rFonts w:ascii="Arial" w:hAnsi="Aria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3594991"/>
    <w:multiLevelType w:val="multilevel"/>
    <w:tmpl w:val="0409001D"/>
    <w:styleLink w:val="Bullets-Numbered"/>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9"/>
    <w:lvlOverride w:ilvl="0">
      <w:startOverride w:val="1"/>
    </w:lvlOverride>
  </w:num>
  <w:num w:numId="17">
    <w:abstractNumId w:val="9"/>
  </w:num>
  <w:num w:numId="18">
    <w:abstractNumId w:val="9"/>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6968A3"/>
    <w:rsid w:val="0002609E"/>
    <w:rsid w:val="00062772"/>
    <w:rsid w:val="000712A3"/>
    <w:rsid w:val="0008246D"/>
    <w:rsid w:val="000833E8"/>
    <w:rsid w:val="000F4762"/>
    <w:rsid w:val="001D198C"/>
    <w:rsid w:val="00215328"/>
    <w:rsid w:val="002B24C1"/>
    <w:rsid w:val="002B620B"/>
    <w:rsid w:val="002B7B47"/>
    <w:rsid w:val="002E0947"/>
    <w:rsid w:val="003A27FF"/>
    <w:rsid w:val="003D095C"/>
    <w:rsid w:val="00415AC0"/>
    <w:rsid w:val="00483A98"/>
    <w:rsid w:val="00491CBF"/>
    <w:rsid w:val="00595828"/>
    <w:rsid w:val="005C0140"/>
    <w:rsid w:val="005E61C4"/>
    <w:rsid w:val="005F46F9"/>
    <w:rsid w:val="00681892"/>
    <w:rsid w:val="006968A3"/>
    <w:rsid w:val="008116B1"/>
    <w:rsid w:val="0089590F"/>
    <w:rsid w:val="00984A5C"/>
    <w:rsid w:val="00A86676"/>
    <w:rsid w:val="00AC1ECE"/>
    <w:rsid w:val="00AC47F9"/>
    <w:rsid w:val="00AD073D"/>
    <w:rsid w:val="00B151F2"/>
    <w:rsid w:val="00B36D5B"/>
    <w:rsid w:val="00B42029"/>
    <w:rsid w:val="00B632BA"/>
    <w:rsid w:val="00B87231"/>
    <w:rsid w:val="00BA04AB"/>
    <w:rsid w:val="00BA5CA0"/>
    <w:rsid w:val="00BC2AB6"/>
    <w:rsid w:val="00C46233"/>
    <w:rsid w:val="00CB51D1"/>
    <w:rsid w:val="00CD40E8"/>
    <w:rsid w:val="00CE027C"/>
    <w:rsid w:val="00D164E8"/>
    <w:rsid w:val="00D850E8"/>
    <w:rsid w:val="00E27FD9"/>
    <w:rsid w:val="00E97217"/>
    <w:rsid w:val="00EC7578"/>
    <w:rsid w:val="00F002E8"/>
    <w:rsid w:val="00F048F8"/>
    <w:rsid w:val="00FE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55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002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002E8"/>
    <w:pPr>
      <w:tabs>
        <w:tab w:val="center" w:pos="4320"/>
        <w:tab w:val="right" w:pos="8640"/>
      </w:tabs>
    </w:pPr>
    <w:rPr>
      <w:sz w:val="20"/>
      <w:szCs w:val="20"/>
    </w:rPr>
  </w:style>
  <w:style w:type="character" w:customStyle="1" w:styleId="HeaderChar">
    <w:name w:val="Header Char"/>
    <w:link w:val="Header"/>
    <w:uiPriority w:val="99"/>
    <w:rsid w:val="00F002E8"/>
  </w:style>
  <w:style w:type="paragraph" w:styleId="Footer">
    <w:name w:val="footer"/>
    <w:basedOn w:val="Normal"/>
    <w:link w:val="FooterChar"/>
    <w:uiPriority w:val="99"/>
    <w:unhideWhenUsed/>
    <w:qFormat/>
    <w:rsid w:val="00F002E8"/>
    <w:pPr>
      <w:tabs>
        <w:tab w:val="center" w:pos="4320"/>
        <w:tab w:val="right" w:pos="8640"/>
      </w:tabs>
    </w:pPr>
    <w:rPr>
      <w:rFonts w:ascii="Arial" w:hAnsi="Arial"/>
      <w:caps/>
      <w:sz w:val="20"/>
      <w:szCs w:val="20"/>
    </w:rPr>
  </w:style>
  <w:style w:type="character" w:customStyle="1" w:styleId="FooterChar">
    <w:name w:val="Footer Char"/>
    <w:link w:val="Footer"/>
    <w:uiPriority w:val="99"/>
    <w:rsid w:val="00F002E8"/>
    <w:rPr>
      <w:rFonts w:ascii="Arial" w:hAnsi="Arial" w:cs="Arial"/>
      <w:caps/>
    </w:rPr>
  </w:style>
  <w:style w:type="paragraph" w:customStyle="1" w:styleId="NoSpacing1">
    <w:name w:val="No Spacing1"/>
    <w:link w:val="NoSpacingChar"/>
    <w:rsid w:val="00B151F2"/>
    <w:rPr>
      <w:rFonts w:ascii="PMingLiU" w:hAnsi="PMingLiU"/>
      <w:sz w:val="22"/>
      <w:szCs w:val="22"/>
    </w:rPr>
  </w:style>
  <w:style w:type="character" w:customStyle="1" w:styleId="NoSpacingChar">
    <w:name w:val="No Spacing Char"/>
    <w:link w:val="NoSpacing1"/>
    <w:rsid w:val="00B151F2"/>
    <w:rPr>
      <w:rFonts w:ascii="PMingLiU" w:hAnsi="PMingLiU"/>
      <w:sz w:val="22"/>
      <w:szCs w:val="22"/>
      <w:lang w:bidi="ar-SA"/>
    </w:rPr>
  </w:style>
  <w:style w:type="paragraph" w:styleId="BalloonText">
    <w:name w:val="Balloon Text"/>
    <w:basedOn w:val="Normal"/>
    <w:link w:val="BalloonTextChar"/>
    <w:uiPriority w:val="99"/>
    <w:semiHidden/>
    <w:unhideWhenUsed/>
    <w:rsid w:val="006968A3"/>
    <w:rPr>
      <w:rFonts w:ascii="Lucida Grande" w:hAnsi="Lucida Grande"/>
      <w:sz w:val="18"/>
      <w:szCs w:val="18"/>
    </w:rPr>
  </w:style>
  <w:style w:type="character" w:customStyle="1" w:styleId="BalloonTextChar">
    <w:name w:val="Balloon Text Char"/>
    <w:link w:val="BalloonText"/>
    <w:uiPriority w:val="99"/>
    <w:semiHidden/>
    <w:rsid w:val="006968A3"/>
    <w:rPr>
      <w:rFonts w:ascii="Lucida Grande" w:hAnsi="Lucida Grande" w:cs="Lucida Grande"/>
      <w:sz w:val="18"/>
      <w:szCs w:val="18"/>
    </w:rPr>
  </w:style>
  <w:style w:type="paragraph" w:customStyle="1" w:styleId="DocumentHeading">
    <w:name w:val="Document Heading"/>
    <w:qFormat/>
    <w:rsid w:val="00F002E8"/>
    <w:pPr>
      <w:spacing w:line="360" w:lineRule="auto"/>
      <w:jc w:val="center"/>
    </w:pPr>
    <w:rPr>
      <w:rFonts w:ascii="Arial" w:hAnsi="Arial" w:cs="Arial"/>
      <w:b/>
      <w:bCs/>
      <w:caps/>
      <w:sz w:val="40"/>
      <w:szCs w:val="40"/>
    </w:rPr>
  </w:style>
  <w:style w:type="paragraph" w:customStyle="1" w:styleId="Subhead">
    <w:name w:val="Subhead"/>
    <w:qFormat/>
    <w:rsid w:val="00F002E8"/>
    <w:rPr>
      <w:rFonts w:ascii="Arial" w:hAnsi="Arial" w:cs="Arial"/>
      <w:b/>
      <w:bCs/>
      <w:caps/>
      <w:color w:val="C72627"/>
      <w:sz w:val="28"/>
      <w:szCs w:val="28"/>
    </w:rPr>
  </w:style>
  <w:style w:type="paragraph" w:styleId="BodyText">
    <w:name w:val="Body Text"/>
    <w:basedOn w:val="Normal"/>
    <w:link w:val="BodyTextChar"/>
    <w:uiPriority w:val="99"/>
    <w:unhideWhenUsed/>
    <w:qFormat/>
    <w:rsid w:val="00F002E8"/>
    <w:rPr>
      <w:rFonts w:ascii="Arial" w:hAnsi="Arial"/>
      <w:sz w:val="22"/>
      <w:szCs w:val="22"/>
    </w:rPr>
  </w:style>
  <w:style w:type="character" w:customStyle="1" w:styleId="BodyTextChar">
    <w:name w:val="Body Text Char"/>
    <w:link w:val="BodyText"/>
    <w:uiPriority w:val="99"/>
    <w:rsid w:val="00F002E8"/>
    <w:rPr>
      <w:rFonts w:ascii="Arial" w:hAnsi="Arial" w:cs="Arial"/>
      <w:sz w:val="22"/>
      <w:szCs w:val="22"/>
    </w:rPr>
  </w:style>
  <w:style w:type="paragraph" w:customStyle="1" w:styleId="MediumGrid1-Accent21">
    <w:name w:val="Medium Grid 1 - Accent 21"/>
    <w:basedOn w:val="Normal"/>
    <w:uiPriority w:val="34"/>
    <w:rsid w:val="00B151F2"/>
    <w:pPr>
      <w:ind w:left="720"/>
      <w:contextualSpacing/>
    </w:pPr>
  </w:style>
  <w:style w:type="character" w:styleId="Hyperlink">
    <w:name w:val="Hyperlink"/>
    <w:uiPriority w:val="99"/>
    <w:unhideWhenUsed/>
    <w:qFormat/>
    <w:rsid w:val="00F002E8"/>
    <w:rPr>
      <w:rFonts w:ascii="Arial" w:hAnsi="Arial"/>
      <w:color w:val="0000FF"/>
      <w:sz w:val="22"/>
      <w:u w:val="single"/>
    </w:rPr>
  </w:style>
  <w:style w:type="numbering" w:customStyle="1" w:styleId="NumberedBullets">
    <w:name w:val="Numbered Bullets"/>
    <w:basedOn w:val="NoList"/>
    <w:uiPriority w:val="99"/>
    <w:rsid w:val="002B24C1"/>
    <w:pPr>
      <w:numPr>
        <w:numId w:val="3"/>
      </w:numPr>
    </w:pPr>
  </w:style>
  <w:style w:type="numbering" w:customStyle="1" w:styleId="Bullets-Numbered">
    <w:name w:val="Bullets - Numbered"/>
    <w:basedOn w:val="NoList"/>
    <w:uiPriority w:val="99"/>
    <w:rsid w:val="002B24C1"/>
    <w:pPr>
      <w:numPr>
        <w:numId w:val="15"/>
      </w:numPr>
    </w:pPr>
  </w:style>
  <w:style w:type="paragraph" w:styleId="ListNumber">
    <w:name w:val="List Number"/>
    <w:autoRedefine/>
    <w:uiPriority w:val="99"/>
    <w:unhideWhenUsed/>
    <w:qFormat/>
    <w:rsid w:val="00F002E8"/>
    <w:pPr>
      <w:numPr>
        <w:numId w:val="20"/>
      </w:numPr>
      <w:spacing w:after="240"/>
    </w:pPr>
    <w:rPr>
      <w:rFonts w:ascii="Arial" w:hAnsi="Arial" w:cs="Arial"/>
      <w:sz w:val="22"/>
      <w:szCs w:val="22"/>
    </w:rPr>
  </w:style>
  <w:style w:type="paragraph" w:styleId="ListBullet">
    <w:name w:val="List Bullet"/>
    <w:uiPriority w:val="99"/>
    <w:unhideWhenUsed/>
    <w:qFormat/>
    <w:rsid w:val="00F002E8"/>
    <w:pPr>
      <w:numPr>
        <w:numId w:val="19"/>
      </w:numPr>
      <w:spacing w:after="240"/>
    </w:pPr>
    <w:rPr>
      <w:rFonts w:ascii="Arial" w:hAnsi="Arial"/>
      <w:sz w:val="22"/>
      <w:szCs w:val="24"/>
    </w:rPr>
  </w:style>
  <w:style w:type="paragraph" w:styleId="ListContinue">
    <w:name w:val="List Continue"/>
    <w:basedOn w:val="Normal"/>
    <w:uiPriority w:val="99"/>
    <w:semiHidden/>
    <w:unhideWhenUsed/>
    <w:rsid w:val="002B24C1"/>
    <w:pPr>
      <w:spacing w:after="120"/>
      <w:ind w:left="360"/>
      <w:contextualSpacing/>
    </w:pPr>
  </w:style>
  <w:style w:type="paragraph" w:styleId="PlainText">
    <w:name w:val="Plain Text"/>
    <w:basedOn w:val="Normal"/>
    <w:link w:val="PlainTextChar"/>
    <w:uiPriority w:val="99"/>
    <w:semiHidden/>
    <w:rsid w:val="00681892"/>
    <w:rPr>
      <w:rFonts w:ascii="Century Schoolbook" w:eastAsia="Calibri" w:hAnsi="Century Schoolbook"/>
      <w:sz w:val="22"/>
      <w:szCs w:val="21"/>
    </w:rPr>
  </w:style>
  <w:style w:type="character" w:customStyle="1" w:styleId="PlainTextChar">
    <w:name w:val="Plain Text Char"/>
    <w:link w:val="PlainText"/>
    <w:uiPriority w:val="99"/>
    <w:semiHidden/>
    <w:rsid w:val="00681892"/>
    <w:rPr>
      <w:rFonts w:ascii="Century Schoolbook" w:eastAsia="Calibri" w:hAnsi="Century Schoolbook"/>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mi.com/about" TargetMode="External"/><Relationship Id="rId12" Type="http://schemas.openxmlformats.org/officeDocument/2006/relationships/hyperlink" Target="http://www.bmi.com/" TargetMode="External"/><Relationship Id="rId13" Type="http://schemas.openxmlformats.org/officeDocument/2006/relationships/hyperlink" Target="http://twitter.com/BMI" TargetMode="External"/><Relationship Id="rId14" Type="http://schemas.openxmlformats.org/officeDocument/2006/relationships/hyperlink" Target="http://www.facebook.com/broadcastmusicinc"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bmi.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A979-BAD9-3441-92C2-7EC4BDB4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4942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BMI</Company>
  <LinksUpToDate>false</LinksUpToDate>
  <CharactersWithSpaces>5797</CharactersWithSpaces>
  <SharedDoc>false</SharedDoc>
  <HLinks>
    <vt:vector size="42" baseType="variant">
      <vt:variant>
        <vt:i4>1835060</vt:i4>
      </vt:variant>
      <vt:variant>
        <vt:i4>15</vt:i4>
      </vt:variant>
      <vt:variant>
        <vt:i4>0</vt:i4>
      </vt:variant>
      <vt:variant>
        <vt:i4>5</vt:i4>
      </vt:variant>
      <vt:variant>
        <vt:lpwstr>mailto:sdavi@bmi.com</vt:lpwstr>
      </vt:variant>
      <vt:variant>
        <vt:lpwstr/>
      </vt:variant>
      <vt:variant>
        <vt:i4>6094900</vt:i4>
      </vt:variant>
      <vt:variant>
        <vt:i4>12</vt:i4>
      </vt:variant>
      <vt:variant>
        <vt:i4>0</vt:i4>
      </vt:variant>
      <vt:variant>
        <vt:i4>5</vt:i4>
      </vt:variant>
      <vt:variant>
        <vt:lpwstr>http://www.facebook.com/broadcastmusicinc</vt:lpwstr>
      </vt:variant>
      <vt:variant>
        <vt:lpwstr/>
      </vt:variant>
      <vt:variant>
        <vt:i4>3473516</vt:i4>
      </vt:variant>
      <vt:variant>
        <vt:i4>9</vt:i4>
      </vt:variant>
      <vt:variant>
        <vt:i4>0</vt:i4>
      </vt:variant>
      <vt:variant>
        <vt:i4>5</vt:i4>
      </vt:variant>
      <vt:variant>
        <vt:lpwstr>http://twitter.com/BMI</vt:lpwstr>
      </vt:variant>
      <vt:variant>
        <vt:lpwstr/>
      </vt:variant>
      <vt:variant>
        <vt:i4>3014739</vt:i4>
      </vt:variant>
      <vt:variant>
        <vt:i4>6</vt:i4>
      </vt:variant>
      <vt:variant>
        <vt:i4>0</vt:i4>
      </vt:variant>
      <vt:variant>
        <vt:i4>5</vt:i4>
      </vt:variant>
      <vt:variant>
        <vt:lpwstr>http://www.bmi.com/</vt:lpwstr>
      </vt:variant>
      <vt:variant>
        <vt:lpwstr/>
      </vt:variant>
      <vt:variant>
        <vt:i4>5505092</vt:i4>
      </vt:variant>
      <vt:variant>
        <vt:i4>3</vt:i4>
      </vt:variant>
      <vt:variant>
        <vt:i4>0</vt:i4>
      </vt:variant>
      <vt:variant>
        <vt:i4>5</vt:i4>
      </vt:variant>
      <vt:variant>
        <vt:lpwstr>http://www.bmi.com/about</vt:lpwstr>
      </vt:variant>
      <vt:variant>
        <vt:lpwstr/>
      </vt:variant>
      <vt:variant>
        <vt:i4>5505092</vt:i4>
      </vt:variant>
      <vt:variant>
        <vt:i4>0</vt:i4>
      </vt:variant>
      <vt:variant>
        <vt:i4>0</vt:i4>
      </vt:variant>
      <vt:variant>
        <vt:i4>5</vt:i4>
      </vt:variant>
      <vt:variant>
        <vt:lpwstr>http://www.bmi.com/about</vt:lpwstr>
      </vt:variant>
      <vt:variant>
        <vt:lpwstr/>
      </vt:variant>
      <vt:variant>
        <vt:i4>7798859</vt:i4>
      </vt:variant>
      <vt:variant>
        <vt:i4>-1</vt:i4>
      </vt:variant>
      <vt:variant>
        <vt:i4>1035</vt:i4>
      </vt:variant>
      <vt:variant>
        <vt:i4>1</vt:i4>
      </vt:variant>
      <vt:variant>
        <vt:lpwstr>PressRelease-Header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Aelin Hu</dc:creator>
  <cp:lastModifiedBy>Peter Ripley</cp:lastModifiedBy>
  <cp:revision>3</cp:revision>
  <cp:lastPrinted>2013-10-07T20:32:00Z</cp:lastPrinted>
  <dcterms:created xsi:type="dcterms:W3CDTF">2013-10-07T20:53:00Z</dcterms:created>
  <dcterms:modified xsi:type="dcterms:W3CDTF">2014-01-10T21:48:00Z</dcterms:modified>
</cp:coreProperties>
</file>